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6B58" w14:textId="77777777" w:rsidR="006A30C1" w:rsidRDefault="006A30C1"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29409C47" wp14:editId="2EB81541">
            <wp:simplePos x="0" y="0"/>
            <wp:positionH relativeFrom="margin">
              <wp:posOffset>-271834</wp:posOffset>
            </wp:positionH>
            <wp:positionV relativeFrom="paragraph">
              <wp:posOffset>-315901</wp:posOffset>
            </wp:positionV>
            <wp:extent cx="8824205" cy="6267603"/>
            <wp:effectExtent l="0" t="0" r="15240" b="0"/>
            <wp:wrapNone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A1C67E" w14:textId="77777777" w:rsidR="006A30C1" w:rsidRPr="006A30C1" w:rsidRDefault="006A30C1" w:rsidP="006A30C1"/>
    <w:p w14:paraId="54489A1A" w14:textId="77777777" w:rsidR="006A30C1" w:rsidRPr="006A30C1" w:rsidRDefault="006A30C1" w:rsidP="006A30C1"/>
    <w:p w14:paraId="004CB87B" w14:textId="77777777" w:rsidR="006A30C1" w:rsidRPr="006A30C1" w:rsidRDefault="006A30C1" w:rsidP="006A30C1"/>
    <w:p w14:paraId="1A4E02C7" w14:textId="77777777" w:rsidR="006A30C1" w:rsidRPr="006A30C1" w:rsidRDefault="006A30C1" w:rsidP="006A30C1"/>
    <w:p w14:paraId="3DCD59B2" w14:textId="77777777" w:rsidR="006A30C1" w:rsidRPr="006A30C1" w:rsidRDefault="006A30C1" w:rsidP="006A30C1"/>
    <w:p w14:paraId="09F6DBDD" w14:textId="77777777" w:rsidR="006A30C1" w:rsidRPr="006A30C1" w:rsidRDefault="006A30C1" w:rsidP="006A30C1"/>
    <w:p w14:paraId="5E5D5CF0" w14:textId="77777777" w:rsidR="006A30C1" w:rsidRPr="006A30C1" w:rsidRDefault="006A30C1" w:rsidP="006A30C1"/>
    <w:p w14:paraId="3EC3511C" w14:textId="77777777" w:rsidR="006A30C1" w:rsidRPr="006A30C1" w:rsidRDefault="006A30C1" w:rsidP="006A30C1"/>
    <w:p w14:paraId="660B648E" w14:textId="77777777" w:rsidR="006A30C1" w:rsidRPr="006A30C1" w:rsidRDefault="006A30C1" w:rsidP="006A30C1"/>
    <w:p w14:paraId="5E1D7D11" w14:textId="77777777" w:rsidR="006A30C1" w:rsidRPr="006A30C1" w:rsidRDefault="006A30C1" w:rsidP="006A30C1"/>
    <w:p w14:paraId="2C53DB14" w14:textId="77777777" w:rsidR="006A30C1" w:rsidRPr="006A30C1" w:rsidRDefault="006A30C1" w:rsidP="006A30C1"/>
    <w:p w14:paraId="2808694E" w14:textId="77777777" w:rsidR="006A30C1" w:rsidRPr="006A30C1" w:rsidRDefault="006A30C1" w:rsidP="006A30C1"/>
    <w:p w14:paraId="65BCA369" w14:textId="77777777" w:rsidR="006A30C1" w:rsidRPr="006A30C1" w:rsidRDefault="006A30C1" w:rsidP="006A30C1"/>
    <w:p w14:paraId="10D5D754" w14:textId="77777777" w:rsidR="006A30C1" w:rsidRPr="006A30C1" w:rsidRDefault="006A30C1" w:rsidP="006A30C1"/>
    <w:p w14:paraId="76B25F5E" w14:textId="77777777" w:rsidR="006A30C1" w:rsidRPr="006A30C1" w:rsidRDefault="006A30C1" w:rsidP="006A30C1"/>
    <w:p w14:paraId="34019FA5" w14:textId="77777777" w:rsidR="006A30C1" w:rsidRPr="006A30C1" w:rsidRDefault="006A30C1" w:rsidP="006A30C1"/>
    <w:p w14:paraId="3D565894" w14:textId="77777777" w:rsidR="006A30C1" w:rsidRPr="006A30C1" w:rsidRDefault="006A30C1" w:rsidP="006A30C1"/>
    <w:p w14:paraId="3491053A" w14:textId="77777777" w:rsidR="006A30C1" w:rsidRPr="006A30C1" w:rsidRDefault="006A30C1" w:rsidP="006A30C1"/>
    <w:p w14:paraId="3A824548" w14:textId="77777777" w:rsidR="006A30C1" w:rsidRPr="006A30C1" w:rsidRDefault="006A30C1" w:rsidP="006A30C1"/>
    <w:p w14:paraId="32A8B260" w14:textId="77777777" w:rsidR="006A30C1" w:rsidRPr="006A30C1" w:rsidRDefault="006A30C1" w:rsidP="006A30C1"/>
    <w:p w14:paraId="0CCFD0D7" w14:textId="77777777" w:rsidR="006A30C1" w:rsidRPr="006A30C1" w:rsidRDefault="006A30C1" w:rsidP="006A30C1"/>
    <w:p w14:paraId="1B8B71EB" w14:textId="77777777" w:rsidR="006A30C1" w:rsidRPr="006A30C1" w:rsidRDefault="006A30C1" w:rsidP="006A30C1"/>
    <w:p w14:paraId="4F9E057C" w14:textId="77777777" w:rsidR="006A30C1" w:rsidRPr="006A30C1" w:rsidRDefault="006A30C1" w:rsidP="006A30C1"/>
    <w:p w14:paraId="7C4539F7" w14:textId="77777777" w:rsidR="006A30C1" w:rsidRPr="006A30C1" w:rsidRDefault="006A30C1" w:rsidP="006A30C1"/>
    <w:p w14:paraId="06CDA35B" w14:textId="77777777" w:rsidR="006A30C1" w:rsidRDefault="006A30C1" w:rsidP="006A30C1"/>
    <w:p w14:paraId="1A009FD2" w14:textId="77777777" w:rsidR="006A30C1" w:rsidRDefault="006A30C1" w:rsidP="006A30C1"/>
    <w:p w14:paraId="24FFF2E3" w14:textId="77777777" w:rsidR="006A30C1" w:rsidRDefault="006A30C1" w:rsidP="006A30C1"/>
    <w:p w14:paraId="0A15BFC4" w14:textId="77777777" w:rsidR="006A30C1" w:rsidRDefault="006A30C1" w:rsidP="006A30C1"/>
    <w:p w14:paraId="7F6A78BF" w14:textId="77777777" w:rsidR="006A30C1" w:rsidRDefault="006A30C1" w:rsidP="006A30C1"/>
    <w:p w14:paraId="32A74095" w14:textId="77777777" w:rsidR="006A30C1" w:rsidRDefault="006A30C1" w:rsidP="006A30C1"/>
    <w:p w14:paraId="55655E15" w14:textId="77777777" w:rsidR="006A30C1" w:rsidRDefault="006A30C1" w:rsidP="006A30C1"/>
    <w:p w14:paraId="2CD7302F" w14:textId="77777777" w:rsidR="006A30C1" w:rsidRDefault="006A30C1" w:rsidP="006A30C1"/>
    <w:p w14:paraId="56604BC5" w14:textId="77777777" w:rsidR="006A30C1" w:rsidRDefault="006A30C1" w:rsidP="006A30C1"/>
    <w:p w14:paraId="4747B675" w14:textId="77777777" w:rsidR="006A30C1" w:rsidRDefault="006A30C1" w:rsidP="006A30C1">
      <w:r>
        <w:rPr>
          <w:noProof/>
          <w:lang w:eastAsia="sk-SK"/>
        </w:rPr>
        <w:lastRenderedPageBreak/>
        <w:drawing>
          <wp:anchor distT="0" distB="0" distL="114300" distR="114300" simplePos="0" relativeHeight="251658240" behindDoc="0" locked="0" layoutInCell="1" allowOverlap="1" wp14:anchorId="671420B3" wp14:editId="0A3754D0">
            <wp:simplePos x="0" y="0"/>
            <wp:positionH relativeFrom="column">
              <wp:posOffset>168841</wp:posOffset>
            </wp:positionH>
            <wp:positionV relativeFrom="paragraph">
              <wp:posOffset>-304884</wp:posOffset>
            </wp:positionV>
            <wp:extent cx="8374541" cy="6488935"/>
            <wp:effectExtent l="0" t="0" r="7620" b="7620"/>
            <wp:wrapNone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2F83F1" w14:textId="77777777" w:rsidR="006A30C1" w:rsidRPr="006A30C1" w:rsidRDefault="006A30C1" w:rsidP="006A30C1"/>
    <w:p w14:paraId="2AE57B6F" w14:textId="77777777" w:rsidR="006A30C1" w:rsidRDefault="006A30C1" w:rsidP="006A30C1"/>
    <w:p w14:paraId="40BD24B8" w14:textId="77777777" w:rsidR="0046651B" w:rsidRDefault="0046651B" w:rsidP="006A30C1">
      <w:pPr>
        <w:tabs>
          <w:tab w:val="left" w:pos="1665"/>
        </w:tabs>
      </w:pPr>
    </w:p>
    <w:p w14:paraId="3336870E" w14:textId="77777777" w:rsidR="009E1C3B" w:rsidRDefault="009E1C3B" w:rsidP="006A30C1">
      <w:pPr>
        <w:tabs>
          <w:tab w:val="left" w:pos="1665"/>
        </w:tabs>
      </w:pPr>
    </w:p>
    <w:p w14:paraId="4DE7E041" w14:textId="77777777" w:rsidR="009E1C3B" w:rsidRDefault="009E1C3B" w:rsidP="006A30C1">
      <w:pPr>
        <w:tabs>
          <w:tab w:val="left" w:pos="1665"/>
        </w:tabs>
      </w:pPr>
    </w:p>
    <w:p w14:paraId="5392F1FB" w14:textId="77777777" w:rsidR="009E1C3B" w:rsidRDefault="009E1C3B" w:rsidP="006A30C1">
      <w:pPr>
        <w:tabs>
          <w:tab w:val="left" w:pos="1665"/>
        </w:tabs>
      </w:pPr>
    </w:p>
    <w:p w14:paraId="475A1841" w14:textId="77777777" w:rsidR="009E1C3B" w:rsidRDefault="009E1C3B" w:rsidP="006A30C1">
      <w:pPr>
        <w:tabs>
          <w:tab w:val="left" w:pos="1665"/>
        </w:tabs>
      </w:pPr>
    </w:p>
    <w:p w14:paraId="666148EE" w14:textId="77777777" w:rsidR="009E1C3B" w:rsidRDefault="009E1C3B" w:rsidP="006A30C1">
      <w:pPr>
        <w:tabs>
          <w:tab w:val="left" w:pos="1665"/>
        </w:tabs>
      </w:pPr>
    </w:p>
    <w:p w14:paraId="3D37D210" w14:textId="77777777" w:rsidR="009E1C3B" w:rsidRDefault="009E1C3B" w:rsidP="006A30C1">
      <w:pPr>
        <w:tabs>
          <w:tab w:val="left" w:pos="1665"/>
        </w:tabs>
      </w:pPr>
    </w:p>
    <w:p w14:paraId="21829677" w14:textId="77777777" w:rsidR="009E1C3B" w:rsidRDefault="009E1C3B" w:rsidP="006A30C1">
      <w:pPr>
        <w:tabs>
          <w:tab w:val="left" w:pos="1665"/>
        </w:tabs>
      </w:pPr>
    </w:p>
    <w:p w14:paraId="29D3273A" w14:textId="77777777" w:rsidR="009E1C3B" w:rsidRDefault="009E1C3B" w:rsidP="006A30C1">
      <w:pPr>
        <w:tabs>
          <w:tab w:val="left" w:pos="1665"/>
        </w:tabs>
      </w:pPr>
    </w:p>
    <w:p w14:paraId="2494A74D" w14:textId="77777777" w:rsidR="009E1C3B" w:rsidRDefault="009E1C3B" w:rsidP="006A30C1">
      <w:pPr>
        <w:tabs>
          <w:tab w:val="left" w:pos="1665"/>
        </w:tabs>
      </w:pPr>
    </w:p>
    <w:p w14:paraId="75E2F688" w14:textId="77777777" w:rsidR="009E1C3B" w:rsidRDefault="009E1C3B" w:rsidP="006A30C1">
      <w:pPr>
        <w:tabs>
          <w:tab w:val="left" w:pos="1665"/>
        </w:tabs>
      </w:pPr>
    </w:p>
    <w:p w14:paraId="1F18BD23" w14:textId="77777777" w:rsidR="009E1C3B" w:rsidRDefault="009E1C3B" w:rsidP="006A30C1">
      <w:pPr>
        <w:tabs>
          <w:tab w:val="left" w:pos="1665"/>
        </w:tabs>
      </w:pPr>
    </w:p>
    <w:p w14:paraId="131CB9C4" w14:textId="77777777" w:rsidR="009E1C3B" w:rsidRDefault="009E1C3B" w:rsidP="006A30C1">
      <w:pPr>
        <w:tabs>
          <w:tab w:val="left" w:pos="1665"/>
        </w:tabs>
      </w:pPr>
    </w:p>
    <w:p w14:paraId="500F43B5" w14:textId="77777777" w:rsidR="009E1C3B" w:rsidRDefault="009E1C3B" w:rsidP="006A30C1">
      <w:pPr>
        <w:tabs>
          <w:tab w:val="left" w:pos="1665"/>
        </w:tabs>
      </w:pPr>
    </w:p>
    <w:p w14:paraId="74A556BC" w14:textId="77777777" w:rsidR="009E1C3B" w:rsidRDefault="009E1C3B" w:rsidP="006A30C1">
      <w:pPr>
        <w:tabs>
          <w:tab w:val="left" w:pos="1665"/>
        </w:tabs>
      </w:pPr>
    </w:p>
    <w:p w14:paraId="05FD5E4A" w14:textId="77777777" w:rsidR="009E1C3B" w:rsidRDefault="009E1C3B" w:rsidP="006A30C1">
      <w:pPr>
        <w:tabs>
          <w:tab w:val="left" w:pos="1665"/>
        </w:tabs>
      </w:pPr>
    </w:p>
    <w:p w14:paraId="6416F740" w14:textId="77777777" w:rsidR="009E1C3B" w:rsidRDefault="009E1C3B" w:rsidP="006A30C1">
      <w:pPr>
        <w:tabs>
          <w:tab w:val="left" w:pos="1665"/>
        </w:tabs>
      </w:pPr>
    </w:p>
    <w:p w14:paraId="60183F32" w14:textId="77777777" w:rsidR="009E1C3B" w:rsidRDefault="009E1C3B" w:rsidP="006A30C1">
      <w:pPr>
        <w:tabs>
          <w:tab w:val="left" w:pos="1665"/>
        </w:tabs>
      </w:pPr>
    </w:p>
    <w:p w14:paraId="1D3D3F0D" w14:textId="77777777" w:rsidR="009E1C3B" w:rsidRDefault="009E1C3B" w:rsidP="006A30C1">
      <w:pPr>
        <w:tabs>
          <w:tab w:val="left" w:pos="1665"/>
        </w:tabs>
      </w:pPr>
    </w:p>
    <w:p w14:paraId="51A8A00D" w14:textId="77777777" w:rsidR="009E1C3B" w:rsidRDefault="009E1C3B" w:rsidP="006A30C1">
      <w:pPr>
        <w:tabs>
          <w:tab w:val="left" w:pos="1665"/>
        </w:tabs>
      </w:pPr>
    </w:p>
    <w:p w14:paraId="4D10F3C1" w14:textId="77777777" w:rsidR="009E1C3B" w:rsidRDefault="009E1C3B" w:rsidP="006A30C1">
      <w:pPr>
        <w:tabs>
          <w:tab w:val="left" w:pos="1665"/>
        </w:tabs>
      </w:pPr>
    </w:p>
    <w:p w14:paraId="1E641592" w14:textId="77777777" w:rsidR="009E1C3B" w:rsidRDefault="009E1C3B" w:rsidP="006A30C1">
      <w:pPr>
        <w:tabs>
          <w:tab w:val="left" w:pos="1665"/>
        </w:tabs>
      </w:pPr>
    </w:p>
    <w:p w14:paraId="009C4F72" w14:textId="77777777" w:rsidR="009E1C3B" w:rsidRDefault="009E1C3B" w:rsidP="006A30C1">
      <w:pPr>
        <w:tabs>
          <w:tab w:val="left" w:pos="1665"/>
        </w:tabs>
      </w:pPr>
    </w:p>
    <w:p w14:paraId="07A06DE2" w14:textId="77777777" w:rsidR="009E1C3B" w:rsidRDefault="009E1C3B" w:rsidP="006A30C1">
      <w:pPr>
        <w:tabs>
          <w:tab w:val="left" w:pos="1665"/>
        </w:tabs>
      </w:pPr>
    </w:p>
    <w:p w14:paraId="30A423B0" w14:textId="77777777" w:rsidR="009E1C3B" w:rsidRDefault="009E1C3B" w:rsidP="006A30C1">
      <w:pPr>
        <w:tabs>
          <w:tab w:val="left" w:pos="1665"/>
        </w:tabs>
      </w:pPr>
    </w:p>
    <w:p w14:paraId="23F9D8D7" w14:textId="77777777" w:rsidR="009E1C3B" w:rsidRDefault="009E1C3B" w:rsidP="006A30C1">
      <w:pPr>
        <w:tabs>
          <w:tab w:val="left" w:pos="1665"/>
        </w:tabs>
      </w:pPr>
    </w:p>
    <w:p w14:paraId="43006D49" w14:textId="77777777" w:rsidR="009E1C3B" w:rsidRDefault="009E1C3B" w:rsidP="006A30C1">
      <w:pPr>
        <w:tabs>
          <w:tab w:val="left" w:pos="1665"/>
        </w:tabs>
      </w:pPr>
    </w:p>
    <w:p w14:paraId="026D5C0F" w14:textId="77777777" w:rsidR="009E1C3B" w:rsidRDefault="009E1C3B" w:rsidP="006A30C1">
      <w:pPr>
        <w:tabs>
          <w:tab w:val="left" w:pos="1665"/>
        </w:tabs>
      </w:pPr>
    </w:p>
    <w:p w14:paraId="38714EAB" w14:textId="77777777" w:rsidR="009E1C3B" w:rsidRDefault="009E1C3B" w:rsidP="006A30C1">
      <w:pPr>
        <w:tabs>
          <w:tab w:val="left" w:pos="1665"/>
        </w:tabs>
      </w:pPr>
    </w:p>
    <w:p w14:paraId="6DE3B7D5" w14:textId="77777777" w:rsidR="009E1C3B" w:rsidRDefault="009E1C3B" w:rsidP="006A30C1">
      <w:pPr>
        <w:tabs>
          <w:tab w:val="left" w:pos="1665"/>
        </w:tabs>
      </w:pPr>
    </w:p>
    <w:p w14:paraId="541062AF" w14:textId="77777777" w:rsidR="009E1C3B" w:rsidRDefault="009E1C3B" w:rsidP="006A30C1">
      <w:pPr>
        <w:tabs>
          <w:tab w:val="left" w:pos="1665"/>
        </w:tabs>
      </w:pPr>
    </w:p>
    <w:p w14:paraId="13A6BA9B" w14:textId="77777777" w:rsidR="009E1C3B" w:rsidRDefault="009E1C3B" w:rsidP="006A30C1">
      <w:pPr>
        <w:tabs>
          <w:tab w:val="left" w:pos="1665"/>
        </w:tabs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661312" behindDoc="0" locked="0" layoutInCell="1" allowOverlap="1" wp14:anchorId="07BD649E" wp14:editId="07C9A598">
            <wp:simplePos x="0" y="0"/>
            <wp:positionH relativeFrom="margin">
              <wp:posOffset>-415053</wp:posOffset>
            </wp:positionH>
            <wp:positionV relativeFrom="paragraph">
              <wp:posOffset>-172682</wp:posOffset>
            </wp:positionV>
            <wp:extent cx="9221118" cy="6675120"/>
            <wp:effectExtent l="0" t="0" r="18415" b="11430"/>
            <wp:wrapNone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51766A" w14:textId="77777777" w:rsidR="009E1C3B" w:rsidRDefault="009E1C3B" w:rsidP="006A30C1">
      <w:pPr>
        <w:tabs>
          <w:tab w:val="left" w:pos="1665"/>
        </w:tabs>
      </w:pPr>
    </w:p>
    <w:p w14:paraId="1638C3DC" w14:textId="77777777" w:rsidR="008661A3" w:rsidRDefault="008661A3" w:rsidP="006A30C1">
      <w:pPr>
        <w:tabs>
          <w:tab w:val="left" w:pos="1665"/>
        </w:tabs>
      </w:pPr>
    </w:p>
    <w:p w14:paraId="1ABE926F" w14:textId="77777777" w:rsidR="008661A3" w:rsidRDefault="008661A3" w:rsidP="006A30C1">
      <w:pPr>
        <w:tabs>
          <w:tab w:val="left" w:pos="1665"/>
        </w:tabs>
      </w:pPr>
    </w:p>
    <w:p w14:paraId="1C04790E" w14:textId="77777777" w:rsidR="008661A3" w:rsidRDefault="008661A3" w:rsidP="006A30C1">
      <w:pPr>
        <w:tabs>
          <w:tab w:val="left" w:pos="1665"/>
        </w:tabs>
      </w:pPr>
    </w:p>
    <w:p w14:paraId="72A4C18F" w14:textId="77777777" w:rsidR="008661A3" w:rsidRDefault="008661A3" w:rsidP="006A30C1">
      <w:pPr>
        <w:tabs>
          <w:tab w:val="left" w:pos="1665"/>
        </w:tabs>
      </w:pPr>
    </w:p>
    <w:p w14:paraId="35A282FC" w14:textId="77777777" w:rsidR="008661A3" w:rsidRDefault="008661A3" w:rsidP="006A30C1">
      <w:pPr>
        <w:tabs>
          <w:tab w:val="left" w:pos="1665"/>
        </w:tabs>
      </w:pPr>
    </w:p>
    <w:p w14:paraId="3687D716" w14:textId="77777777" w:rsidR="008661A3" w:rsidRDefault="008661A3" w:rsidP="006A30C1">
      <w:pPr>
        <w:tabs>
          <w:tab w:val="left" w:pos="1665"/>
        </w:tabs>
      </w:pPr>
    </w:p>
    <w:p w14:paraId="14534328" w14:textId="77777777" w:rsidR="008661A3" w:rsidRDefault="008661A3" w:rsidP="006A30C1">
      <w:pPr>
        <w:tabs>
          <w:tab w:val="left" w:pos="1665"/>
        </w:tabs>
      </w:pPr>
    </w:p>
    <w:p w14:paraId="5944190A" w14:textId="77777777" w:rsidR="008661A3" w:rsidRDefault="008661A3" w:rsidP="006A30C1">
      <w:pPr>
        <w:tabs>
          <w:tab w:val="left" w:pos="1665"/>
        </w:tabs>
      </w:pPr>
    </w:p>
    <w:p w14:paraId="248187BA" w14:textId="77777777" w:rsidR="008661A3" w:rsidRDefault="008661A3" w:rsidP="006A30C1">
      <w:pPr>
        <w:tabs>
          <w:tab w:val="left" w:pos="1665"/>
        </w:tabs>
      </w:pPr>
    </w:p>
    <w:p w14:paraId="18409E0C" w14:textId="77777777" w:rsidR="008661A3" w:rsidRDefault="008661A3" w:rsidP="006A30C1">
      <w:pPr>
        <w:tabs>
          <w:tab w:val="left" w:pos="1665"/>
        </w:tabs>
      </w:pPr>
    </w:p>
    <w:p w14:paraId="01FC0409" w14:textId="77777777" w:rsidR="008661A3" w:rsidRDefault="008661A3" w:rsidP="006A30C1">
      <w:pPr>
        <w:tabs>
          <w:tab w:val="left" w:pos="1665"/>
        </w:tabs>
      </w:pPr>
    </w:p>
    <w:p w14:paraId="3C33804C" w14:textId="77777777" w:rsidR="008661A3" w:rsidRDefault="008661A3" w:rsidP="006A30C1">
      <w:pPr>
        <w:tabs>
          <w:tab w:val="left" w:pos="1665"/>
        </w:tabs>
      </w:pPr>
    </w:p>
    <w:p w14:paraId="1ECDB1D7" w14:textId="77777777" w:rsidR="008661A3" w:rsidRDefault="008661A3" w:rsidP="006A30C1">
      <w:pPr>
        <w:tabs>
          <w:tab w:val="left" w:pos="1665"/>
        </w:tabs>
      </w:pPr>
    </w:p>
    <w:p w14:paraId="542C417F" w14:textId="77777777" w:rsidR="008661A3" w:rsidRDefault="008661A3" w:rsidP="006A30C1">
      <w:pPr>
        <w:tabs>
          <w:tab w:val="left" w:pos="1665"/>
        </w:tabs>
      </w:pPr>
    </w:p>
    <w:p w14:paraId="40D98E69" w14:textId="77777777" w:rsidR="008661A3" w:rsidRDefault="008661A3" w:rsidP="006A30C1">
      <w:pPr>
        <w:tabs>
          <w:tab w:val="left" w:pos="1665"/>
        </w:tabs>
      </w:pPr>
    </w:p>
    <w:p w14:paraId="753933D9" w14:textId="77777777" w:rsidR="008661A3" w:rsidRDefault="008661A3" w:rsidP="006A30C1">
      <w:pPr>
        <w:tabs>
          <w:tab w:val="left" w:pos="1665"/>
        </w:tabs>
      </w:pPr>
    </w:p>
    <w:p w14:paraId="2E8706A4" w14:textId="77777777" w:rsidR="008661A3" w:rsidRDefault="008661A3" w:rsidP="006A30C1">
      <w:pPr>
        <w:tabs>
          <w:tab w:val="left" w:pos="1665"/>
        </w:tabs>
      </w:pPr>
    </w:p>
    <w:p w14:paraId="0D169055" w14:textId="77777777" w:rsidR="008661A3" w:rsidRDefault="008661A3" w:rsidP="006A30C1">
      <w:pPr>
        <w:tabs>
          <w:tab w:val="left" w:pos="1665"/>
        </w:tabs>
      </w:pPr>
    </w:p>
    <w:p w14:paraId="35ABBCAF" w14:textId="77777777" w:rsidR="008661A3" w:rsidRDefault="008661A3" w:rsidP="006A30C1">
      <w:pPr>
        <w:tabs>
          <w:tab w:val="left" w:pos="1665"/>
        </w:tabs>
      </w:pPr>
    </w:p>
    <w:p w14:paraId="18725B12" w14:textId="77777777" w:rsidR="008661A3" w:rsidRDefault="008661A3" w:rsidP="006A30C1">
      <w:pPr>
        <w:tabs>
          <w:tab w:val="left" w:pos="1665"/>
        </w:tabs>
      </w:pPr>
    </w:p>
    <w:p w14:paraId="761C7EAD" w14:textId="77777777" w:rsidR="008661A3" w:rsidRDefault="008661A3" w:rsidP="006A30C1">
      <w:pPr>
        <w:tabs>
          <w:tab w:val="left" w:pos="1665"/>
        </w:tabs>
      </w:pPr>
    </w:p>
    <w:p w14:paraId="3E34BB71" w14:textId="77777777" w:rsidR="008661A3" w:rsidRDefault="008661A3" w:rsidP="006A30C1">
      <w:pPr>
        <w:tabs>
          <w:tab w:val="left" w:pos="1665"/>
        </w:tabs>
      </w:pPr>
    </w:p>
    <w:p w14:paraId="0807BCFD" w14:textId="77777777" w:rsidR="008661A3" w:rsidRDefault="008661A3" w:rsidP="006A30C1">
      <w:pPr>
        <w:tabs>
          <w:tab w:val="left" w:pos="1665"/>
        </w:tabs>
      </w:pPr>
    </w:p>
    <w:p w14:paraId="2BE9EEB5" w14:textId="77777777" w:rsidR="008661A3" w:rsidRDefault="008661A3" w:rsidP="006A30C1">
      <w:pPr>
        <w:tabs>
          <w:tab w:val="left" w:pos="1665"/>
        </w:tabs>
      </w:pPr>
    </w:p>
    <w:p w14:paraId="48776374" w14:textId="77777777" w:rsidR="008661A3" w:rsidRDefault="008661A3" w:rsidP="006A30C1">
      <w:pPr>
        <w:tabs>
          <w:tab w:val="left" w:pos="1665"/>
        </w:tabs>
      </w:pPr>
    </w:p>
    <w:p w14:paraId="272F40D8" w14:textId="77777777" w:rsidR="008661A3" w:rsidRDefault="008661A3" w:rsidP="006A30C1">
      <w:pPr>
        <w:tabs>
          <w:tab w:val="left" w:pos="1665"/>
        </w:tabs>
      </w:pPr>
    </w:p>
    <w:p w14:paraId="5AD760EE" w14:textId="77777777" w:rsidR="008661A3" w:rsidRDefault="008661A3" w:rsidP="006A30C1">
      <w:pPr>
        <w:tabs>
          <w:tab w:val="left" w:pos="1665"/>
        </w:tabs>
      </w:pPr>
    </w:p>
    <w:p w14:paraId="13AE68B9" w14:textId="77777777" w:rsidR="008661A3" w:rsidRDefault="008661A3" w:rsidP="006A30C1">
      <w:pPr>
        <w:tabs>
          <w:tab w:val="left" w:pos="1665"/>
        </w:tabs>
      </w:pPr>
    </w:p>
    <w:p w14:paraId="24F44804" w14:textId="77777777" w:rsidR="008661A3" w:rsidRDefault="008661A3" w:rsidP="006A30C1">
      <w:pPr>
        <w:tabs>
          <w:tab w:val="left" w:pos="1665"/>
        </w:tabs>
      </w:pPr>
    </w:p>
    <w:p w14:paraId="4A7B8DE1" w14:textId="77777777" w:rsidR="008661A3" w:rsidRDefault="008661A3" w:rsidP="006A30C1">
      <w:pPr>
        <w:tabs>
          <w:tab w:val="left" w:pos="1665"/>
        </w:tabs>
      </w:pPr>
    </w:p>
    <w:p w14:paraId="00FED512" w14:textId="77777777" w:rsidR="008661A3" w:rsidRDefault="008661A3" w:rsidP="006A30C1">
      <w:pPr>
        <w:tabs>
          <w:tab w:val="left" w:pos="1665"/>
        </w:tabs>
      </w:pPr>
    </w:p>
    <w:p w14:paraId="4B40CF55" w14:textId="77777777" w:rsidR="008661A3" w:rsidRDefault="008661A3" w:rsidP="006A30C1">
      <w:pPr>
        <w:tabs>
          <w:tab w:val="left" w:pos="1665"/>
        </w:tabs>
      </w:pPr>
    </w:p>
    <w:p w14:paraId="105EC7C6" w14:textId="77777777" w:rsidR="008661A3" w:rsidRDefault="003749B4" w:rsidP="006A30C1">
      <w:pPr>
        <w:tabs>
          <w:tab w:val="left" w:pos="1665"/>
        </w:tabs>
      </w:pPr>
      <w:r w:rsidRPr="003749B4">
        <w:rPr>
          <w:noProof/>
          <w:szCs w:val="24"/>
          <w:lang w:eastAsia="sk-SK"/>
        </w:rPr>
        <w:lastRenderedPageBreak/>
        <w:drawing>
          <wp:anchor distT="0" distB="0" distL="114300" distR="114300" simplePos="0" relativeHeight="251663360" behindDoc="0" locked="0" layoutInCell="1" allowOverlap="1" wp14:anchorId="5DE2616E" wp14:editId="50C08F0E">
            <wp:simplePos x="0" y="0"/>
            <wp:positionH relativeFrom="margin">
              <wp:posOffset>-227491</wp:posOffset>
            </wp:positionH>
            <wp:positionV relativeFrom="paragraph">
              <wp:posOffset>-6985</wp:posOffset>
            </wp:positionV>
            <wp:extent cx="8868463" cy="5629390"/>
            <wp:effectExtent l="0" t="0" r="8890" b="9525"/>
            <wp:wrapNone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2B858" w14:textId="77777777" w:rsidR="008661A3" w:rsidRDefault="008661A3" w:rsidP="006A30C1">
      <w:pPr>
        <w:tabs>
          <w:tab w:val="left" w:pos="1665"/>
        </w:tabs>
      </w:pPr>
    </w:p>
    <w:p w14:paraId="1206D167" w14:textId="77777777" w:rsidR="001E2ED0" w:rsidRDefault="001E2ED0" w:rsidP="006A30C1">
      <w:pPr>
        <w:tabs>
          <w:tab w:val="left" w:pos="1665"/>
        </w:tabs>
      </w:pPr>
    </w:p>
    <w:p w14:paraId="2A9C1032" w14:textId="77777777" w:rsidR="001E2ED0" w:rsidRPr="001E2ED0" w:rsidRDefault="001E2ED0" w:rsidP="001E2ED0"/>
    <w:p w14:paraId="40261559" w14:textId="77777777" w:rsidR="001E2ED0" w:rsidRPr="001E2ED0" w:rsidRDefault="001E2ED0" w:rsidP="001E2ED0"/>
    <w:p w14:paraId="100DC03E" w14:textId="77777777" w:rsidR="001E2ED0" w:rsidRPr="001E2ED0" w:rsidRDefault="001E2ED0" w:rsidP="001E2ED0"/>
    <w:p w14:paraId="7A94B3E1" w14:textId="77777777" w:rsidR="001E2ED0" w:rsidRPr="001E2ED0" w:rsidRDefault="001E2ED0" w:rsidP="001E2ED0"/>
    <w:p w14:paraId="35C5C922" w14:textId="77777777" w:rsidR="001E2ED0" w:rsidRPr="001E2ED0" w:rsidRDefault="001E2ED0" w:rsidP="001E2ED0"/>
    <w:p w14:paraId="7FC1E3B5" w14:textId="77777777" w:rsidR="001E2ED0" w:rsidRPr="001E2ED0" w:rsidRDefault="001E2ED0" w:rsidP="001E2ED0"/>
    <w:p w14:paraId="4C498619" w14:textId="77777777" w:rsidR="001E2ED0" w:rsidRPr="001E2ED0" w:rsidRDefault="001E2ED0" w:rsidP="001E2ED0"/>
    <w:p w14:paraId="3BAA43ED" w14:textId="77777777" w:rsidR="001E2ED0" w:rsidRPr="001E2ED0" w:rsidRDefault="001E2ED0" w:rsidP="001E2ED0"/>
    <w:p w14:paraId="0DFCA295" w14:textId="77777777" w:rsidR="001E2ED0" w:rsidRPr="001E2ED0" w:rsidRDefault="001E2ED0" w:rsidP="001E2ED0"/>
    <w:p w14:paraId="2FF5EC8C" w14:textId="77777777" w:rsidR="001E2ED0" w:rsidRPr="001E2ED0" w:rsidRDefault="001E2ED0" w:rsidP="001E2ED0"/>
    <w:p w14:paraId="0880761A" w14:textId="77777777" w:rsidR="001E2ED0" w:rsidRPr="001E2ED0" w:rsidRDefault="001E2ED0" w:rsidP="001E2ED0"/>
    <w:p w14:paraId="433F829C" w14:textId="77777777" w:rsidR="001E2ED0" w:rsidRPr="001E2ED0" w:rsidRDefault="001E2ED0" w:rsidP="001E2ED0"/>
    <w:p w14:paraId="7682793A" w14:textId="77777777" w:rsidR="001E2ED0" w:rsidRPr="001E2ED0" w:rsidRDefault="001E2ED0" w:rsidP="001E2ED0"/>
    <w:p w14:paraId="0671AF1E" w14:textId="77777777" w:rsidR="001E2ED0" w:rsidRPr="001E2ED0" w:rsidRDefault="001E2ED0" w:rsidP="001E2ED0"/>
    <w:p w14:paraId="5257CDEA" w14:textId="77777777" w:rsidR="001E2ED0" w:rsidRPr="001E2ED0" w:rsidRDefault="001E2ED0" w:rsidP="001E2ED0"/>
    <w:p w14:paraId="0D8376CF" w14:textId="77777777" w:rsidR="001E2ED0" w:rsidRPr="001E2ED0" w:rsidRDefault="001E2ED0" w:rsidP="001E2ED0"/>
    <w:p w14:paraId="07718CCA" w14:textId="77777777" w:rsidR="001E2ED0" w:rsidRPr="001E2ED0" w:rsidRDefault="001E2ED0" w:rsidP="001E2ED0"/>
    <w:p w14:paraId="2A32CD98" w14:textId="77777777" w:rsidR="001E2ED0" w:rsidRPr="001E2ED0" w:rsidRDefault="001E2ED0" w:rsidP="001E2ED0"/>
    <w:p w14:paraId="7A05FA23" w14:textId="77777777" w:rsidR="001E2ED0" w:rsidRPr="001E2ED0" w:rsidRDefault="001E2ED0" w:rsidP="001E2ED0"/>
    <w:p w14:paraId="5259FA37" w14:textId="77777777" w:rsidR="001E2ED0" w:rsidRPr="001E2ED0" w:rsidRDefault="001E2ED0" w:rsidP="001E2ED0"/>
    <w:p w14:paraId="60E0E03A" w14:textId="77777777" w:rsidR="001E2ED0" w:rsidRPr="001E2ED0" w:rsidRDefault="001E2ED0" w:rsidP="001E2ED0"/>
    <w:p w14:paraId="2E06FF84" w14:textId="77777777" w:rsidR="001E2ED0" w:rsidRPr="001E2ED0" w:rsidRDefault="001E2ED0" w:rsidP="001E2ED0"/>
    <w:p w14:paraId="5D853AC0" w14:textId="77777777" w:rsidR="001E2ED0" w:rsidRPr="001E2ED0" w:rsidRDefault="001E2ED0" w:rsidP="001E2ED0"/>
    <w:p w14:paraId="5B2BC2BF" w14:textId="77777777" w:rsidR="001E2ED0" w:rsidRPr="001E2ED0" w:rsidRDefault="001E2ED0" w:rsidP="001E2ED0"/>
    <w:p w14:paraId="38DB01EA" w14:textId="77777777" w:rsidR="001E2ED0" w:rsidRPr="001E2ED0" w:rsidRDefault="001E2ED0" w:rsidP="001E2ED0"/>
    <w:p w14:paraId="44E53065" w14:textId="77777777" w:rsidR="001E2ED0" w:rsidRPr="001E2ED0" w:rsidRDefault="001E2ED0" w:rsidP="001E2ED0"/>
    <w:p w14:paraId="277E69FC" w14:textId="77777777" w:rsidR="001E2ED0" w:rsidRPr="001E2ED0" w:rsidRDefault="001E2ED0" w:rsidP="001E2ED0"/>
    <w:p w14:paraId="37B4B37A" w14:textId="77777777" w:rsidR="001E2ED0" w:rsidRDefault="001E2ED0" w:rsidP="001E2ED0"/>
    <w:p w14:paraId="2A561B60" w14:textId="77777777" w:rsidR="001E2ED0" w:rsidRPr="001E2ED0" w:rsidRDefault="001E2ED0" w:rsidP="001E2ED0"/>
    <w:p w14:paraId="4464F35D" w14:textId="77777777" w:rsidR="008661A3" w:rsidRDefault="001E2ED0" w:rsidP="001E2ED0">
      <w:pPr>
        <w:tabs>
          <w:tab w:val="left" w:pos="1058"/>
        </w:tabs>
      </w:pPr>
      <w:r>
        <w:tab/>
      </w:r>
    </w:p>
    <w:p w14:paraId="6FD9072E" w14:textId="77777777" w:rsidR="001E2ED0" w:rsidRDefault="001E2ED0" w:rsidP="001E2ED0">
      <w:pPr>
        <w:tabs>
          <w:tab w:val="left" w:pos="1058"/>
        </w:tabs>
      </w:pPr>
    </w:p>
    <w:p w14:paraId="73F56C17" w14:textId="77777777" w:rsidR="001E2ED0" w:rsidRPr="001E2ED0" w:rsidRDefault="001E2ED0" w:rsidP="001E2ED0">
      <w:pPr>
        <w:tabs>
          <w:tab w:val="left" w:pos="1058"/>
        </w:tabs>
      </w:pPr>
      <w:r w:rsidRPr="001E2ED0">
        <w:rPr>
          <w:noProof/>
          <w:szCs w:val="24"/>
          <w:lang w:eastAsia="sk-SK"/>
        </w:rPr>
        <w:lastRenderedPageBreak/>
        <w:drawing>
          <wp:anchor distT="0" distB="0" distL="114300" distR="114300" simplePos="0" relativeHeight="251665408" behindDoc="0" locked="0" layoutInCell="1" allowOverlap="1" wp14:anchorId="063CDA9D" wp14:editId="679B7A4C">
            <wp:simplePos x="0" y="0"/>
            <wp:positionH relativeFrom="margin">
              <wp:posOffset>-227766</wp:posOffset>
            </wp:positionH>
            <wp:positionV relativeFrom="paragraph">
              <wp:posOffset>-382002</wp:posOffset>
            </wp:positionV>
            <wp:extent cx="9033510" cy="6576687"/>
            <wp:effectExtent l="57150" t="19050" r="53340" b="91440"/>
            <wp:wrapNone/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2ED0" w:rsidRPr="001E2ED0" w:rsidSect="006A30C1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42D75" w14:textId="77777777" w:rsidR="0000419E" w:rsidRDefault="0000419E" w:rsidP="009E1C3B">
      <w:r>
        <w:separator/>
      </w:r>
    </w:p>
  </w:endnote>
  <w:endnote w:type="continuationSeparator" w:id="0">
    <w:p w14:paraId="53AB957B" w14:textId="77777777" w:rsidR="0000419E" w:rsidRDefault="0000419E" w:rsidP="009E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2929D" w14:textId="77777777" w:rsidR="0000419E" w:rsidRDefault="0000419E" w:rsidP="009E1C3B">
      <w:r>
        <w:separator/>
      </w:r>
    </w:p>
  </w:footnote>
  <w:footnote w:type="continuationSeparator" w:id="0">
    <w:p w14:paraId="1C5B668B" w14:textId="77777777" w:rsidR="0000419E" w:rsidRDefault="0000419E" w:rsidP="009E1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0SE4R77AdetpMDjRd+dEKMwJ5Mjv2ZpjaNflWO7tBrO3WDAZ100Ak1G50DpgEZtOdo/jQ2WN+8IYQHa+xroo2A==" w:salt="paxHXqFxh4OuLovHZFl3O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C1"/>
    <w:rsid w:val="00000963"/>
    <w:rsid w:val="0000419E"/>
    <w:rsid w:val="00032978"/>
    <w:rsid w:val="000906CD"/>
    <w:rsid w:val="000D3ABE"/>
    <w:rsid w:val="00114821"/>
    <w:rsid w:val="00151E4C"/>
    <w:rsid w:val="001A6FF4"/>
    <w:rsid w:val="001B4718"/>
    <w:rsid w:val="001E2ED0"/>
    <w:rsid w:val="00240B1E"/>
    <w:rsid w:val="00243DA6"/>
    <w:rsid w:val="002C1102"/>
    <w:rsid w:val="002D1FDB"/>
    <w:rsid w:val="002D2932"/>
    <w:rsid w:val="003749B4"/>
    <w:rsid w:val="003A10D1"/>
    <w:rsid w:val="003A324F"/>
    <w:rsid w:val="0046651B"/>
    <w:rsid w:val="00567769"/>
    <w:rsid w:val="005B4DAB"/>
    <w:rsid w:val="005C5EDC"/>
    <w:rsid w:val="005E7A96"/>
    <w:rsid w:val="006131BF"/>
    <w:rsid w:val="006A30C1"/>
    <w:rsid w:val="007212C9"/>
    <w:rsid w:val="00724661"/>
    <w:rsid w:val="00750A08"/>
    <w:rsid w:val="008661A3"/>
    <w:rsid w:val="008F015D"/>
    <w:rsid w:val="00913659"/>
    <w:rsid w:val="00937E9D"/>
    <w:rsid w:val="0097397F"/>
    <w:rsid w:val="009804DD"/>
    <w:rsid w:val="009E1C3B"/>
    <w:rsid w:val="00AA4C0D"/>
    <w:rsid w:val="00B75891"/>
    <w:rsid w:val="00C06D6C"/>
    <w:rsid w:val="00C211DB"/>
    <w:rsid w:val="00C65C2D"/>
    <w:rsid w:val="00CC79ED"/>
    <w:rsid w:val="00DB0CB1"/>
    <w:rsid w:val="00DE3624"/>
    <w:rsid w:val="00E9713A"/>
    <w:rsid w:val="00F80071"/>
    <w:rsid w:val="00F819FB"/>
    <w:rsid w:val="00FB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56076"/>
  <w15:chartTrackingRefBased/>
  <w15:docId w15:val="{97F9AADB-C4D9-40C3-BA30-363DDA60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E9D"/>
    <w:rPr>
      <w:rFonts w:ascii="Times New Roman" w:hAnsi="Times New Roman"/>
      <w:sz w:val="24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C3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C3B"/>
    <w:rPr>
      <w:rFonts w:ascii="Times New Roman" w:hAnsi="Times New Roman"/>
      <w:sz w:val="24"/>
      <w:lang w:val="sk-SK"/>
    </w:rPr>
  </w:style>
  <w:style w:type="paragraph" w:styleId="Footer">
    <w:name w:val="footer"/>
    <w:basedOn w:val="Normal"/>
    <w:link w:val="FooterChar"/>
    <w:uiPriority w:val="99"/>
    <w:unhideWhenUsed/>
    <w:rsid w:val="009E1C3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C3B"/>
    <w:rPr>
      <w:rFonts w:ascii="Times New Roman" w:hAnsi="Times New Roman"/>
      <w:sz w:val="24"/>
      <w:lang w:val="sk-SK"/>
    </w:rPr>
  </w:style>
  <w:style w:type="paragraph" w:styleId="NormalWeb">
    <w:name w:val="Normal (Web)"/>
    <w:basedOn w:val="Normal"/>
    <w:uiPriority w:val="99"/>
    <w:semiHidden/>
    <w:unhideWhenUsed/>
    <w:rsid w:val="00000963"/>
    <w:pPr>
      <w:spacing w:before="100" w:beforeAutospacing="1" w:after="100" w:afterAutospacing="1"/>
    </w:pPr>
    <w:rPr>
      <w:rFonts w:eastAsiaTheme="minorEastAsia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 sz="2000" b="1">
                <a:solidFill>
                  <a:schemeClr val="tx1"/>
                </a:solidFill>
              </a:rPr>
              <a:t>Umiestnenie</a:t>
            </a:r>
            <a:r>
              <a:rPr lang="sk-SK" sz="2000" b="1">
                <a:solidFill>
                  <a:schemeClr val="tx1"/>
                </a:solidFill>
              </a:rPr>
              <a:t> žiakov na celoštátnom</a:t>
            </a:r>
            <a:r>
              <a:rPr lang="sk-SK" sz="2000" b="1" baseline="0">
                <a:solidFill>
                  <a:schemeClr val="tx1"/>
                </a:solidFill>
              </a:rPr>
              <a:t> kole od r. 2007</a:t>
            </a:r>
            <a:endParaRPr lang="en-US" sz="2000" b="1">
              <a:solidFill>
                <a:schemeClr val="tx1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1.9846639603067207E-2"/>
          <c:y val="9.07400739312723E-2"/>
          <c:w val="0.95383163031549334"/>
          <c:h val="0.75047212011009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'Hárok1 (2)'!$K$23</c:f>
              <c:strCache>
                <c:ptCount val="1"/>
                <c:pt idx="0">
                  <c:v>Umiestnenie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1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FD2-49EF-B6FC-278276028DE4}"/>
              </c:ext>
            </c:extLst>
          </c:dPt>
          <c:dPt>
            <c:idx val="3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FD2-49EF-B6FC-278276028DE4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FD2-49EF-B6FC-278276028DE4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FD2-49EF-B6FC-278276028DE4}"/>
              </c:ext>
            </c:extLst>
          </c:dPt>
          <c:dPt>
            <c:idx val="7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0FD2-49EF-B6FC-278276028DE4}"/>
              </c:ext>
            </c:extLst>
          </c:dPt>
          <c:dPt>
            <c:idx val="8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0FD2-49EF-B6FC-278276028DE4}"/>
              </c:ext>
            </c:extLst>
          </c:dPt>
          <c:dPt>
            <c:idx val="9"/>
            <c:invertIfNegative val="0"/>
            <c:bubble3D val="0"/>
            <c:spPr>
              <a:solidFill>
                <a:srgbClr val="C2FD63"/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0FD2-49EF-B6FC-278276028DE4}"/>
              </c:ext>
            </c:extLst>
          </c:dPt>
          <c:dLbls>
            <c:spPr>
              <a:solidFill>
                <a:srgbClr val="FFFF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'Hárok1 (2)'!$J$24:$J$34</c:f>
              <c:strCache>
                <c:ptCount val="10"/>
                <c:pt idx="0">
                  <c:v>2007/2008</c:v>
                </c:pt>
                <c:pt idx="1">
                  <c:v>2008/2009</c:v>
                </c:pt>
                <c:pt idx="2">
                  <c:v>2010/2011</c:v>
                </c:pt>
                <c:pt idx="3">
                  <c:v>2009/2010</c:v>
                </c:pt>
                <c:pt idx="4">
                  <c:v>2011/2012</c:v>
                </c:pt>
                <c:pt idx="5">
                  <c:v>2013/2014</c:v>
                </c:pt>
                <c:pt idx="6">
                  <c:v>2014/2015</c:v>
                </c:pt>
                <c:pt idx="7">
                  <c:v>2017/2018</c:v>
                </c:pt>
                <c:pt idx="8">
                  <c:v>2018/2019</c:v>
                </c:pt>
                <c:pt idx="9">
                  <c:v>2019/2020</c:v>
                </c:pt>
              </c:strCache>
            </c:strRef>
          </c:cat>
          <c:val>
            <c:numRef>
              <c:f>'Hárok1 (2)'!$K$24:$K$34</c:f>
              <c:numCache>
                <c:formatCode>General</c:formatCode>
                <c:ptCount val="11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4</c:v>
                </c:pt>
                <c:pt idx="6">
                  <c:v>5</c:v>
                </c:pt>
                <c:pt idx="7">
                  <c:v>3</c:v>
                </c:pt>
                <c:pt idx="8">
                  <c:v>3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0FD2-49EF-B6FC-278276028DE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92137672"/>
        <c:axId val="492138328"/>
      </c:barChart>
      <c:catAx>
        <c:axId val="492137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3180000" spcFirstLastPara="1" vertOverflow="ellipsis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effectLst/>
                <a:latin typeface="+mn-lt"/>
                <a:ea typeface="+mn-ea"/>
                <a:cs typeface="+mn-cs"/>
              </a:defRPr>
            </a:pPr>
            <a:endParaRPr lang="sk-SK"/>
          </a:p>
        </c:txPr>
        <c:crossAx val="492138328"/>
        <c:crosses val="autoZero"/>
        <c:auto val="1"/>
        <c:lblAlgn val="ctr"/>
        <c:lblOffset val="100"/>
        <c:noMultiLvlLbl val="0"/>
      </c:catAx>
      <c:valAx>
        <c:axId val="4921383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92137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1" i="0" u="none" strike="noStrike" kern="1200" cap="none" spc="0" normalizeH="0" baseline="0">
                <a:solidFill>
                  <a:sysClr val="windowText" lastClr="000000"/>
                </a:solidFill>
                <a:latin typeface="+mj-lt"/>
                <a:ea typeface="+mj-ea"/>
                <a:cs typeface="+mj-cs"/>
              </a:defRPr>
            </a:pPr>
            <a:r>
              <a:rPr lang="sk-SK" b="1">
                <a:solidFill>
                  <a:sysClr val="windowText" lastClr="000000"/>
                </a:solidFill>
              </a:rPr>
              <a:t>Zastúpenie súťažných kategórií SOČ od r. 2007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1" i="0" u="none" strike="noStrike" kern="1200" cap="none" spc="0" normalizeH="0" baseline="0">
              <a:solidFill>
                <a:sysClr val="windowText" lastClr="000000"/>
              </a:solidFill>
              <a:latin typeface="+mj-lt"/>
              <a:ea typeface="+mj-ea"/>
              <a:cs typeface="+mj-cs"/>
            </a:defRPr>
          </a:pPr>
          <a:endParaRPr lang="sk-SK"/>
        </a:p>
      </c:txPr>
    </c:title>
    <c:autoTitleDeleted val="0"/>
    <c:plotArea>
      <c:layout/>
      <c:barChart>
        <c:barDir val="bar"/>
        <c:grouping val="clustered"/>
        <c:varyColors val="0"/>
        <c:ser>
          <c:idx val="3"/>
          <c:order val="3"/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'Hárok1 (2)'!$B$30:$C$37</c:f>
              <c:strCache>
                <c:ptCount val="8"/>
                <c:pt idx="0">
                  <c:v>kat. 08</c:v>
                </c:pt>
                <c:pt idx="1">
                  <c:v>kat. 03</c:v>
                </c:pt>
                <c:pt idx="2">
                  <c:v>kat. 07</c:v>
                </c:pt>
                <c:pt idx="3">
                  <c:v>kat. 06</c:v>
                </c:pt>
                <c:pt idx="4">
                  <c:v>kat. 04</c:v>
                </c:pt>
                <c:pt idx="5">
                  <c:v>kat. 05</c:v>
                </c:pt>
                <c:pt idx="6">
                  <c:v>kat. 13</c:v>
                </c:pt>
                <c:pt idx="7">
                  <c:v>kat. 17</c:v>
                </c:pt>
              </c:strCache>
              <c:extLst/>
            </c:strRef>
          </c:cat>
          <c:val>
            <c:numRef>
              <c:f>'Hárok1 (2)'!$G$30:$G$37</c:f>
              <c:numCache>
                <c:formatCode>General</c:formatCode>
                <c:ptCount val="8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6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85-4BBC-A564-5E91591A3A8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69"/>
        <c:overlap val="-48"/>
        <c:axId val="480861496"/>
        <c:axId val="480865104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k-SK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'Hárok1 (2)'!$B$30:$C$37</c15:sqref>
                        </c15:formulaRef>
                      </c:ext>
                    </c:extLst>
                    <c:strCache>
                      <c:ptCount val="8"/>
                      <c:pt idx="0">
                        <c:v>kat. 08</c:v>
                      </c:pt>
                      <c:pt idx="1">
                        <c:v>kat. 03</c:v>
                      </c:pt>
                      <c:pt idx="2">
                        <c:v>kat. 07</c:v>
                      </c:pt>
                      <c:pt idx="3">
                        <c:v>kat. 06</c:v>
                      </c:pt>
                      <c:pt idx="4">
                        <c:v>kat. 04</c:v>
                      </c:pt>
                      <c:pt idx="5">
                        <c:v>kat. 05</c:v>
                      </c:pt>
                      <c:pt idx="6">
                        <c:v>kat. 13</c:v>
                      </c:pt>
                      <c:pt idx="7">
                        <c:v>kat. 17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'Hárok1 (2)'!$D$30:$D$37</c15:sqref>
                        </c15:formulaRef>
                      </c:ext>
                    </c:extLst>
                    <c:numCache>
                      <c:formatCode>General</c:formatCode>
                      <c:ptCount val="8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C785-4BBC-A564-5E91591A3A84}"/>
                  </c:ext>
                </c:extLst>
              </c15:ser>
            </c15:filteredBarSeries>
            <c15:filteredBarSeries>
              <c15:ser>
                <c:idx val="1"/>
                <c:order val="1"/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k-SK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'Hárok1 (2)'!$B$30:$C$37</c15:sqref>
                        </c15:formulaRef>
                      </c:ext>
                    </c:extLst>
                    <c:strCache>
                      <c:ptCount val="8"/>
                      <c:pt idx="0">
                        <c:v>kat. 08</c:v>
                      </c:pt>
                      <c:pt idx="1">
                        <c:v>kat. 03</c:v>
                      </c:pt>
                      <c:pt idx="2">
                        <c:v>kat. 07</c:v>
                      </c:pt>
                      <c:pt idx="3">
                        <c:v>kat. 06</c:v>
                      </c:pt>
                      <c:pt idx="4">
                        <c:v>kat. 04</c:v>
                      </c:pt>
                      <c:pt idx="5">
                        <c:v>kat. 05</c:v>
                      </c:pt>
                      <c:pt idx="6">
                        <c:v>kat. 13</c:v>
                      </c:pt>
                      <c:pt idx="7">
                        <c:v>kat. 17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'Hárok1 (2)'!$E$30:$E$37</c15:sqref>
                        </c15:formulaRef>
                      </c:ext>
                    </c:extLst>
                    <c:numCache>
                      <c:formatCode>General</c:formatCode>
                      <c:ptCount val="8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C785-4BBC-A564-5E91591A3A84}"/>
                  </c:ext>
                </c:extLst>
              </c15:ser>
            </c15:filteredBarSeries>
            <c15:filteredBarSeries>
              <c15:ser>
                <c:idx val="2"/>
                <c:order val="2"/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k-SK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'Hárok1 (2)'!$B$30:$C$37</c15:sqref>
                        </c15:formulaRef>
                      </c:ext>
                    </c:extLst>
                    <c:strCache>
                      <c:ptCount val="8"/>
                      <c:pt idx="0">
                        <c:v>kat. 08</c:v>
                      </c:pt>
                      <c:pt idx="1">
                        <c:v>kat. 03</c:v>
                      </c:pt>
                      <c:pt idx="2">
                        <c:v>kat. 07</c:v>
                      </c:pt>
                      <c:pt idx="3">
                        <c:v>kat. 06</c:v>
                      </c:pt>
                      <c:pt idx="4">
                        <c:v>kat. 04</c:v>
                      </c:pt>
                      <c:pt idx="5">
                        <c:v>kat. 05</c:v>
                      </c:pt>
                      <c:pt idx="6">
                        <c:v>kat. 13</c:v>
                      </c:pt>
                      <c:pt idx="7">
                        <c:v>kat. 17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'Hárok1 (2)'!$F$30:$F$37</c15:sqref>
                        </c15:formulaRef>
                      </c:ext>
                    </c:extLst>
                    <c:numCache>
                      <c:formatCode>General</c:formatCode>
                      <c:ptCount val="8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C785-4BBC-A564-5E91591A3A84}"/>
                  </c:ext>
                </c:extLst>
              </c15:ser>
            </c15:filteredBarSeries>
          </c:ext>
        </c:extLst>
      </c:barChart>
      <c:catAx>
        <c:axId val="4808614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800" b="1" i="0" u="none" strike="noStrike" kern="1200" cap="none" spc="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480865104"/>
        <c:crosses val="autoZero"/>
        <c:auto val="1"/>
        <c:lblAlgn val="ctr"/>
        <c:lblOffset val="100"/>
        <c:noMultiLvlLbl val="0"/>
      </c:catAx>
      <c:valAx>
        <c:axId val="4808651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480861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sk-SK">
                <a:solidFill>
                  <a:schemeClr val="tx1"/>
                </a:solidFill>
              </a:rPr>
              <a:t>Okresné</a:t>
            </a:r>
            <a:r>
              <a:rPr lang="sk-SK" baseline="0">
                <a:solidFill>
                  <a:schemeClr val="tx1"/>
                </a:solidFill>
              </a:rPr>
              <a:t> kolá SOČ: umiestnenie a počet prác v danej kat. v r. 2017 - 2020 </a:t>
            </a:r>
            <a:endParaRPr lang="en-US"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17029107375804833"/>
          <c:y val="2.007168458781362E-2"/>
        </c:manualLayout>
      </c:layout>
      <c:overlay val="0"/>
      <c:spPr>
        <a:noFill/>
        <a:ln>
          <a:noFill/>
        </a:ln>
        <a:effectLst>
          <a:outerShdw blurRad="50800" dist="38100" dir="5400000" algn="t" rotWithShape="0">
            <a:prstClr val="black">
              <a:alpha val="40000"/>
            </a:prstClr>
          </a:outerShdw>
        </a:effectLst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5"/>
          <c:order val="5"/>
          <c:tx>
            <c:strRef>
              <c:f>'Hárok1 (2)'!$P$24:$P$25</c:f>
              <c:strCache>
                <c:ptCount val="2"/>
                <c:pt idx="0">
                  <c:v>Umiestnenie</c:v>
                </c:pt>
                <c:pt idx="1">
                  <c:v>okres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'Hárok1 (2)'!$I$26:$J$30</c:f>
              <c:strCache>
                <c:ptCount val="5"/>
                <c:pt idx="0">
                  <c:v>Zelená stena -projekt ekologickej triedy</c:v>
                </c:pt>
                <c:pt idx="1">
                  <c:v>Parodontitída - prevencia je lacnejšia ako liečba</c:v>
                </c:pt>
                <c:pt idx="2">
                  <c:v>Včely a včelí med ako zdravie podporujúci produkt
</c:v>
                </c:pt>
                <c:pt idx="3">
                  <c:v>Vplyv sladených nápojov na zuby a kost</c:v>
                </c:pt>
                <c:pt idx="4">
                  <c:v>Karcinóm prsníka - výskum a liečba</c:v>
                </c:pt>
              </c:strCache>
              <c:extLst/>
            </c:strRef>
          </c:cat>
          <c:val>
            <c:numRef>
              <c:f>'Hárok1 (2)'!$P$26:$P$30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2C-4661-936C-B5F458EAC508}"/>
            </c:ext>
          </c:extLst>
        </c:ser>
        <c:ser>
          <c:idx val="6"/>
          <c:order val="6"/>
          <c:tx>
            <c:strRef>
              <c:f>'Hárok1 (2)'!$Q$24:$Q$25</c:f>
              <c:strCache>
                <c:ptCount val="2"/>
                <c:pt idx="0">
                  <c:v>Počet prác</c:v>
                </c:pt>
                <c:pt idx="1">
                  <c:v>okres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'Hárok1 (2)'!$I$26:$J$30</c:f>
              <c:strCache>
                <c:ptCount val="5"/>
                <c:pt idx="0">
                  <c:v>Zelená stena -projekt ekologickej triedy</c:v>
                </c:pt>
                <c:pt idx="1">
                  <c:v>Parodontitída - prevencia je lacnejšia ako liečba</c:v>
                </c:pt>
                <c:pt idx="2">
                  <c:v>Včely a včelí med ako zdravie podporujúci produkt
</c:v>
                </c:pt>
                <c:pt idx="3">
                  <c:v>Vplyv sladených nápojov na zuby a kost</c:v>
                </c:pt>
                <c:pt idx="4">
                  <c:v>Karcinóm prsníka - výskum a liečba</c:v>
                </c:pt>
              </c:strCache>
              <c:extLst/>
            </c:strRef>
          </c:cat>
          <c:val>
            <c:numRef>
              <c:f>'Hárok1 (2)'!$Q$26:$Q$30</c:f>
              <c:numCache>
                <c:formatCode>General</c:formatCode>
                <c:ptCount val="5"/>
                <c:pt idx="0">
                  <c:v>3</c:v>
                </c:pt>
                <c:pt idx="1">
                  <c:v>7</c:v>
                </c:pt>
                <c:pt idx="2">
                  <c:v>1</c:v>
                </c:pt>
                <c:pt idx="3">
                  <c:v>5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2C-4661-936C-B5F458EAC5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481383608"/>
        <c:axId val="481385576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'Hárok1 (2)'!$K$24:$K$25</c15:sqref>
                        </c15:formulaRef>
                      </c:ext>
                    </c:extLst>
                    <c:strCache>
                      <c:ptCount val="2"/>
                    </c:strCache>
                  </c:strRef>
                </c:tx>
                <c:spPr>
                  <a:gradFill rotWithShape="1">
                    <a:gsLst>
                      <a:gs pos="0">
                        <a:schemeClr val="accent1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1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1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'Hárok1 (2)'!$I$26:$J$30</c15:sqref>
                        </c15:formulaRef>
                      </c:ext>
                    </c:extLst>
                    <c:strCache>
                      <c:ptCount val="5"/>
                      <c:pt idx="0">
                        <c:v>Zelená stena -projekt ekologickej triedy</c:v>
                      </c:pt>
                      <c:pt idx="1">
                        <c:v>Parodontitída - prevencia je lacnejšia ako liečba</c:v>
                      </c:pt>
                      <c:pt idx="2">
                        <c:v>Včely a včelí med ako zdravie podporujúci produkt
</c:v>
                      </c:pt>
                      <c:pt idx="3">
                        <c:v>Vplyv sladených nápojov na zuby a kost</c:v>
                      </c:pt>
                      <c:pt idx="4">
                        <c:v>Karcinóm prsníka - výskum a liečba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'Hárok1 (2)'!$K$26:$K$30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9C2C-4661-936C-B5F458EAC508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'Hárok1 (2)'!$L$24:$L$25</c15:sqref>
                        </c15:formulaRef>
                      </c:ext>
                    </c:extLst>
                    <c:strCache>
                      <c:ptCount val="2"/>
                    </c:strCache>
                  </c:strRef>
                </c:tx>
                <c:spPr>
                  <a:gradFill rotWithShape="1">
                    <a:gsLst>
                      <a:gs pos="0">
                        <a:schemeClr val="accent2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2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2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'Hárok1 (2)'!$I$26:$J$30</c15:sqref>
                        </c15:formulaRef>
                      </c:ext>
                    </c:extLst>
                    <c:strCache>
                      <c:ptCount val="5"/>
                      <c:pt idx="0">
                        <c:v>Zelená stena -projekt ekologickej triedy</c:v>
                      </c:pt>
                      <c:pt idx="1">
                        <c:v>Parodontitída - prevencia je lacnejšia ako liečba</c:v>
                      </c:pt>
                      <c:pt idx="2">
                        <c:v>Včely a včelí med ako zdravie podporujúci produkt
</c:v>
                      </c:pt>
                      <c:pt idx="3">
                        <c:v>Vplyv sladených nápojov na zuby a kost</c:v>
                      </c:pt>
                      <c:pt idx="4">
                        <c:v>Karcinóm prsníka - výskum a liečba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'Hárok1 (2)'!$L$26:$L$30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9C2C-4661-936C-B5F458EAC508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'Hárok1 (2)'!$M$24:$M$25</c15:sqref>
                        </c15:formulaRef>
                      </c:ext>
                    </c:extLst>
                    <c:strCache>
                      <c:ptCount val="2"/>
                    </c:strCache>
                  </c:strRef>
                </c:tx>
                <c:spPr>
                  <a:gradFill rotWithShape="1">
                    <a:gsLst>
                      <a:gs pos="0">
                        <a:schemeClr val="accent3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3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3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'Hárok1 (2)'!$I$26:$J$30</c15:sqref>
                        </c15:formulaRef>
                      </c:ext>
                    </c:extLst>
                    <c:strCache>
                      <c:ptCount val="5"/>
                      <c:pt idx="0">
                        <c:v>Zelená stena -projekt ekologickej triedy</c:v>
                      </c:pt>
                      <c:pt idx="1">
                        <c:v>Parodontitída - prevencia je lacnejšia ako liečba</c:v>
                      </c:pt>
                      <c:pt idx="2">
                        <c:v>Včely a včelí med ako zdravie podporujúci produkt
</c:v>
                      </c:pt>
                      <c:pt idx="3">
                        <c:v>Vplyv sladených nápojov na zuby a kost</c:v>
                      </c:pt>
                      <c:pt idx="4">
                        <c:v>Karcinóm prsníka - výskum a liečba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'Hárok1 (2)'!$M$26:$M$30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9C2C-4661-936C-B5F458EAC508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'Hárok1 (2)'!$N$24:$N$25</c15:sqref>
                        </c15:formulaRef>
                      </c:ext>
                    </c:extLst>
                    <c:strCache>
                      <c:ptCount val="2"/>
                    </c:strCache>
                  </c:strRef>
                </c:tx>
                <c:spPr>
                  <a:gradFill rotWithShape="1">
                    <a:gsLst>
                      <a:gs pos="0">
                        <a:schemeClr val="accent4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'Hárok1 (2)'!$I$26:$J$30</c15:sqref>
                        </c15:formulaRef>
                      </c:ext>
                    </c:extLst>
                    <c:strCache>
                      <c:ptCount val="5"/>
                      <c:pt idx="0">
                        <c:v>Zelená stena -projekt ekologickej triedy</c:v>
                      </c:pt>
                      <c:pt idx="1">
                        <c:v>Parodontitída - prevencia je lacnejšia ako liečba</c:v>
                      </c:pt>
                      <c:pt idx="2">
                        <c:v>Včely a včelí med ako zdravie podporujúci produkt
</c:v>
                      </c:pt>
                      <c:pt idx="3">
                        <c:v>Vplyv sladených nápojov na zuby a kost</c:v>
                      </c:pt>
                      <c:pt idx="4">
                        <c:v>Karcinóm prsníka - výskum a liečba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'Hárok1 (2)'!$N$26:$N$30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9C2C-4661-936C-B5F458EAC508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'Hárok1 (2)'!$O$24:$O$25</c15:sqref>
                        </c15:formulaRef>
                      </c:ext>
                    </c:extLst>
                    <c:strCache>
                      <c:ptCount val="2"/>
                    </c:strCache>
                  </c:strRef>
                </c:tx>
                <c:spPr>
                  <a:gradFill rotWithShape="1">
                    <a:gsLst>
                      <a:gs pos="0">
                        <a:schemeClr val="accent5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5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5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'Hárok1 (2)'!$I$26:$J$30</c15:sqref>
                        </c15:formulaRef>
                      </c:ext>
                    </c:extLst>
                    <c:strCache>
                      <c:ptCount val="5"/>
                      <c:pt idx="0">
                        <c:v>Zelená stena -projekt ekologickej triedy</c:v>
                      </c:pt>
                      <c:pt idx="1">
                        <c:v>Parodontitída - prevencia je lacnejšia ako liečba</c:v>
                      </c:pt>
                      <c:pt idx="2">
                        <c:v>Včely a včelí med ako zdravie podporujúci produkt
</c:v>
                      </c:pt>
                      <c:pt idx="3">
                        <c:v>Vplyv sladených nápojov na zuby a kost</c:v>
                      </c:pt>
                      <c:pt idx="4">
                        <c:v>Karcinóm prsníka - výskum a liečba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'Hárok1 (2)'!$O$26:$O$30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9C2C-4661-936C-B5F458EAC508}"/>
                  </c:ext>
                </c:extLst>
              </c15:ser>
            </c15:filteredBarSeries>
          </c:ext>
        </c:extLst>
      </c:barChart>
      <c:catAx>
        <c:axId val="4813836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481385576"/>
        <c:crosses val="autoZero"/>
        <c:auto val="1"/>
        <c:lblAlgn val="ctr"/>
        <c:lblOffset val="100"/>
        <c:noMultiLvlLbl val="0"/>
      </c:catAx>
      <c:valAx>
        <c:axId val="4813855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48138360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</c:dTable>
      <c:spPr>
        <a:noFill/>
        <a:ln>
          <a:noFill/>
        </a:ln>
        <a:effectLst>
          <a:outerShdw blurRad="50800" dist="38100" dir="5400000" algn="t" rotWithShape="0">
            <a:prstClr val="black">
              <a:alpha val="40000"/>
            </a:prstClr>
          </a:outerShdw>
        </a:effectLst>
      </c:spPr>
    </c:plotArea>
    <c:legend>
      <c:legendPos val="b"/>
      <c:layout>
        <c:manualLayout>
          <c:xMode val="edge"/>
          <c:yMode val="edge"/>
          <c:x val="0.39419648208241892"/>
          <c:y val="0.92489488468246939"/>
          <c:w val="0.47848549965021325"/>
          <c:h val="7.510511531753062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sk-SK">
                <a:solidFill>
                  <a:sysClr val="windowText" lastClr="000000"/>
                </a:solidFill>
              </a:rPr>
              <a:t>Krajské</a:t>
            </a:r>
            <a:r>
              <a:rPr lang="sk-SK" baseline="0">
                <a:solidFill>
                  <a:sysClr val="windowText" lastClr="000000"/>
                </a:solidFill>
              </a:rPr>
              <a:t> kolá SOČ: </a:t>
            </a:r>
            <a:r>
              <a:rPr lang="sk-SK" sz="1800" b="1" i="0" u="none" strike="noStrike" baseline="0">
                <a:solidFill>
                  <a:sysClr val="windowText" lastClr="000000"/>
                </a:solidFill>
                <a:effectLst/>
              </a:rPr>
              <a:t>umiestnenie a počet prác v danej kat. v r. 2017 - 2020 </a:t>
            </a:r>
            <a:endParaRPr lang="sk-SK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8646713446942573"/>
          <c:y val="1.57924421883812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/>
      <c:barChart>
        <c:barDir val="bar"/>
        <c:grouping val="clustered"/>
        <c:varyColors val="0"/>
        <c:ser>
          <c:idx val="5"/>
          <c:order val="5"/>
          <c:tx>
            <c:strRef>
              <c:f>'Hárok1 (2)'!$P$24:$P$25</c:f>
              <c:strCache>
                <c:ptCount val="2"/>
                <c:pt idx="0">
                  <c:v>Umiestnenie</c:v>
                </c:pt>
                <c:pt idx="1">
                  <c:v>kraj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'Hárok1 (2)'!$I$26:$J$30</c:f>
              <c:strCache>
                <c:ptCount val="5"/>
                <c:pt idx="0">
                  <c:v>Zelená stena -projekt ekologickej triedy</c:v>
                </c:pt>
                <c:pt idx="1">
                  <c:v>Parodontitída - prevencia je lacnejšia ako liečba</c:v>
                </c:pt>
                <c:pt idx="2">
                  <c:v>Včely a včelí med ako zdravie podporujúci produkt
</c:v>
                </c:pt>
                <c:pt idx="3">
                  <c:v>Vplyv sladených nápojov na zuby a kost</c:v>
                </c:pt>
                <c:pt idx="4">
                  <c:v>Karcinóm prsníka - výskum a liečba</c:v>
                </c:pt>
              </c:strCache>
              <c:extLst/>
            </c:strRef>
          </c:cat>
          <c:val>
            <c:numRef>
              <c:f>'Hárok1 (2)'!$P$26:$P$30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08-4995-95B0-D66E820CAB39}"/>
            </c:ext>
          </c:extLst>
        </c:ser>
        <c:ser>
          <c:idx val="6"/>
          <c:order val="6"/>
          <c:tx>
            <c:strRef>
              <c:f>'Hárok1 (2)'!$Q$24:$Q$25</c:f>
              <c:strCache>
                <c:ptCount val="2"/>
                <c:pt idx="0">
                  <c:v>Počet prác</c:v>
                </c:pt>
                <c:pt idx="1">
                  <c:v>kraj</c:v>
                </c:pt>
              </c:strCache>
            </c:strRef>
          </c:tx>
          <c:spPr>
            <a:solidFill>
              <a:schemeClr val="accent1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'Hárok1 (2)'!$I$26:$J$30</c:f>
              <c:strCache>
                <c:ptCount val="5"/>
                <c:pt idx="0">
                  <c:v>Zelená stena -projekt ekologickej triedy</c:v>
                </c:pt>
                <c:pt idx="1">
                  <c:v>Parodontitída - prevencia je lacnejšia ako liečba</c:v>
                </c:pt>
                <c:pt idx="2">
                  <c:v>Včely a včelí med ako zdravie podporujúci produkt
</c:v>
                </c:pt>
                <c:pt idx="3">
                  <c:v>Vplyv sladených nápojov na zuby a kost</c:v>
                </c:pt>
                <c:pt idx="4">
                  <c:v>Karcinóm prsníka - výskum a liečba</c:v>
                </c:pt>
              </c:strCache>
              <c:extLst/>
            </c:strRef>
          </c:cat>
          <c:val>
            <c:numRef>
              <c:f>'Hárok1 (2)'!$Q$26:$Q$30</c:f>
              <c:numCache>
                <c:formatCode>General</c:formatCode>
                <c:ptCount val="5"/>
                <c:pt idx="0">
                  <c:v>8</c:v>
                </c:pt>
                <c:pt idx="1">
                  <c:v>14</c:v>
                </c:pt>
                <c:pt idx="2">
                  <c:v>6</c:v>
                </c:pt>
                <c:pt idx="3">
                  <c:v>15</c:v>
                </c:pt>
                <c:pt idx="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508-4995-95B0-D66E820CAB3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81932392"/>
        <c:axId val="481934032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'Hárok1 (2)'!$K$24:$K$25</c15:sqref>
                        </c15:formulaRef>
                      </c:ext>
                    </c:extLst>
                    <c:strCache>
                      <c:ptCount val="2"/>
                    </c:strCache>
                  </c:strRef>
                </c:tx>
                <c:spPr>
                  <a:solidFill>
                    <a:schemeClr val="accent1"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k-SK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'Hárok1 (2)'!$I$26:$J$30</c15:sqref>
                        </c15:formulaRef>
                      </c:ext>
                    </c:extLst>
                    <c:strCache>
                      <c:ptCount val="5"/>
                      <c:pt idx="0">
                        <c:v>Zelená stena -projekt ekologickej triedy</c:v>
                      </c:pt>
                      <c:pt idx="1">
                        <c:v>Parodontitída - prevencia je lacnejšia ako liečba</c:v>
                      </c:pt>
                      <c:pt idx="2">
                        <c:v>Včely a včelí med ako zdravie podporujúci produkt
</c:v>
                      </c:pt>
                      <c:pt idx="3">
                        <c:v>Vplyv sladených nápojov na zuby a kost</c:v>
                      </c:pt>
                      <c:pt idx="4">
                        <c:v>Karcinóm prsníka - výskum a liečba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'Hárok1 (2)'!$K$26:$K$30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D508-4995-95B0-D66E820CAB39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'Hárok1 (2)'!$L$24:$L$25</c15:sqref>
                        </c15:formulaRef>
                      </c:ext>
                    </c:extLst>
                    <c:strCache>
                      <c:ptCount val="2"/>
                    </c:strCache>
                  </c:strRef>
                </c:tx>
                <c:spPr>
                  <a:solidFill>
                    <a:schemeClr val="accent2"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k-SK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'Hárok1 (2)'!$I$26:$J$30</c15:sqref>
                        </c15:formulaRef>
                      </c:ext>
                    </c:extLst>
                    <c:strCache>
                      <c:ptCount val="5"/>
                      <c:pt idx="0">
                        <c:v>Zelená stena -projekt ekologickej triedy</c:v>
                      </c:pt>
                      <c:pt idx="1">
                        <c:v>Parodontitída - prevencia je lacnejšia ako liečba</c:v>
                      </c:pt>
                      <c:pt idx="2">
                        <c:v>Včely a včelí med ako zdravie podporujúci produkt
</c:v>
                      </c:pt>
                      <c:pt idx="3">
                        <c:v>Vplyv sladených nápojov na zuby a kost</c:v>
                      </c:pt>
                      <c:pt idx="4">
                        <c:v>Karcinóm prsníka - výskum a liečba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'Hárok1 (2)'!$L$26:$L$30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D508-4995-95B0-D66E820CAB39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'Hárok1 (2)'!$M$24:$M$25</c15:sqref>
                        </c15:formulaRef>
                      </c:ext>
                    </c:extLst>
                    <c:strCache>
                      <c:ptCount val="2"/>
                    </c:strCache>
                  </c:strRef>
                </c:tx>
                <c:spPr>
                  <a:solidFill>
                    <a:schemeClr val="accent3"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k-SK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'Hárok1 (2)'!$I$26:$J$30</c15:sqref>
                        </c15:formulaRef>
                      </c:ext>
                    </c:extLst>
                    <c:strCache>
                      <c:ptCount val="5"/>
                      <c:pt idx="0">
                        <c:v>Zelená stena -projekt ekologickej triedy</c:v>
                      </c:pt>
                      <c:pt idx="1">
                        <c:v>Parodontitída - prevencia je lacnejšia ako liečba</c:v>
                      </c:pt>
                      <c:pt idx="2">
                        <c:v>Včely a včelí med ako zdravie podporujúci produkt
</c:v>
                      </c:pt>
                      <c:pt idx="3">
                        <c:v>Vplyv sladených nápojov na zuby a kost</c:v>
                      </c:pt>
                      <c:pt idx="4">
                        <c:v>Karcinóm prsníka - výskum a liečba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'Hárok1 (2)'!$M$26:$M$30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D508-4995-95B0-D66E820CAB39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'Hárok1 (2)'!$N$24:$N$25</c15:sqref>
                        </c15:formulaRef>
                      </c:ext>
                    </c:extLst>
                    <c:strCache>
                      <c:ptCount val="2"/>
                    </c:strCache>
                  </c:strRef>
                </c:tx>
                <c:spPr>
                  <a:solidFill>
                    <a:schemeClr val="accent4"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k-SK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'Hárok1 (2)'!$I$26:$J$30</c15:sqref>
                        </c15:formulaRef>
                      </c:ext>
                    </c:extLst>
                    <c:strCache>
                      <c:ptCount val="5"/>
                      <c:pt idx="0">
                        <c:v>Zelená stena -projekt ekologickej triedy</c:v>
                      </c:pt>
                      <c:pt idx="1">
                        <c:v>Parodontitída - prevencia je lacnejšia ako liečba</c:v>
                      </c:pt>
                      <c:pt idx="2">
                        <c:v>Včely a včelí med ako zdravie podporujúci produkt
</c:v>
                      </c:pt>
                      <c:pt idx="3">
                        <c:v>Vplyv sladených nápojov na zuby a kost</c:v>
                      </c:pt>
                      <c:pt idx="4">
                        <c:v>Karcinóm prsníka - výskum a liečba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'Hárok1 (2)'!$N$26:$N$30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D508-4995-95B0-D66E820CAB39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'Hárok1 (2)'!$O$24:$O$25</c15:sqref>
                        </c15:formulaRef>
                      </c:ext>
                    </c:extLst>
                    <c:strCache>
                      <c:ptCount val="2"/>
                    </c:strCache>
                  </c:strRef>
                </c:tx>
                <c:spPr>
                  <a:solidFill>
                    <a:schemeClr val="accent5"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k-SK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'Hárok1 (2)'!$I$26:$J$30</c15:sqref>
                        </c15:formulaRef>
                      </c:ext>
                    </c:extLst>
                    <c:strCache>
                      <c:ptCount val="5"/>
                      <c:pt idx="0">
                        <c:v>Zelená stena -projekt ekologickej triedy</c:v>
                      </c:pt>
                      <c:pt idx="1">
                        <c:v>Parodontitída - prevencia je lacnejšia ako liečba</c:v>
                      </c:pt>
                      <c:pt idx="2">
                        <c:v>Včely a včelí med ako zdravie podporujúci produkt
</c:v>
                      </c:pt>
                      <c:pt idx="3">
                        <c:v>Vplyv sladených nápojov na zuby a kost</c:v>
                      </c:pt>
                      <c:pt idx="4">
                        <c:v>Karcinóm prsníka - výskum a liečba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'Hárok1 (2)'!$O$26:$O$30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D508-4995-95B0-D66E820CAB39}"/>
                  </c:ext>
                </c:extLst>
              </c15:ser>
            </c15:filteredBarSeries>
          </c:ext>
        </c:extLst>
      </c:barChart>
      <c:catAx>
        <c:axId val="4819323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all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481934032"/>
        <c:crosses val="autoZero"/>
        <c:auto val="1"/>
        <c:lblAlgn val="ctr"/>
        <c:lblOffset val="100"/>
        <c:noMultiLvlLbl val="0"/>
      </c:catAx>
      <c:valAx>
        <c:axId val="481934032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4819323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</c:dTable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7906377806168188"/>
          <c:y val="0.92885176155011084"/>
          <c:w val="0.4998923144058518"/>
          <c:h val="5.7611859431276675E-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cap="all" spc="150" baseline="0">
                <a:solidFill>
                  <a:sysClr val="windowText" lastClr="000000">
                    <a:lumMod val="50000"/>
                    <a:lumOff val="50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sk-SK" sz="1800" b="1" i="0" baseline="0">
                <a:solidFill>
                  <a:sysClr val="windowText" lastClr="000000"/>
                </a:solidFill>
                <a:effectLst/>
              </a:rPr>
              <a:t>CELOŠTÁTNE kolá SOČ: umiestnenie a počet prác 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50000"/>
                    <a:lumOff val="50000"/>
                  </a:sysClr>
                </a:solidFill>
              </a:defRPr>
            </a:pPr>
            <a:r>
              <a:rPr lang="sk-SK" sz="1800" b="1" i="0" baseline="0">
                <a:solidFill>
                  <a:sysClr val="windowText" lastClr="000000"/>
                </a:solidFill>
                <a:effectLst/>
              </a:rPr>
              <a:t>v danej kat. v r. 2017 - 2020 </a:t>
            </a:r>
            <a:endParaRPr lang="sk-SK">
              <a:solidFill>
                <a:sysClr val="windowText" lastClr="000000"/>
              </a:solidFill>
              <a:effectLst/>
            </a:endParaRPr>
          </a:p>
        </c:rich>
      </c:tx>
      <c:layout>
        <c:manualLayout>
          <c:xMode val="edge"/>
          <c:yMode val="edge"/>
          <c:x val="0.18639372017854394"/>
          <c:y val="1.3778849466069583E-2"/>
        </c:manualLayout>
      </c:layout>
      <c:overlay val="0"/>
      <c:spPr>
        <a:solidFill>
          <a:srgbClr val="FFFF00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800" b="1" i="0" u="none" strike="noStrike" kern="1200" cap="all" spc="150" baseline="0">
              <a:solidFill>
                <a:sysClr val="windowText" lastClr="000000">
                  <a:lumMod val="50000"/>
                  <a:lumOff val="50000"/>
                </a:sys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/>
      <c:barChart>
        <c:barDir val="bar"/>
        <c:grouping val="clustered"/>
        <c:varyColors val="0"/>
        <c:ser>
          <c:idx val="5"/>
          <c:order val="5"/>
          <c:tx>
            <c:strRef>
              <c:f>'Hárok1 (2)'!$P$24:$P$25</c:f>
              <c:strCache>
                <c:ptCount val="2"/>
                <c:pt idx="0">
                  <c:v>Umiestnenie</c:v>
                </c:pt>
                <c:pt idx="1">
                  <c:v>SR</c:v>
                </c:pt>
              </c:strCache>
            </c:strRef>
          </c:tx>
          <c:spPr>
            <a:pattFill prst="narVert">
              <a:fgClr>
                <a:schemeClr val="accent6"/>
              </a:fgClr>
              <a:bgClr>
                <a:schemeClr val="accent6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6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'Hárok1 (2)'!$I$26:$J$30</c:f>
              <c:strCache>
                <c:ptCount val="5"/>
                <c:pt idx="0">
                  <c:v>Zelená stena -projekt ekologickej triedy</c:v>
                </c:pt>
                <c:pt idx="1">
                  <c:v>Parodontitída - prevencia je lacnejšia ako liečba</c:v>
                </c:pt>
                <c:pt idx="2">
                  <c:v>Včely a včelí med ako zdravie podporujúci produkt
</c:v>
                </c:pt>
                <c:pt idx="3">
                  <c:v>Vplyv sladených nápojov na zuby a kost</c:v>
                </c:pt>
                <c:pt idx="4">
                  <c:v>Karcinóm prsníka - výskum a liečba</c:v>
                </c:pt>
              </c:strCache>
              <c:extLst/>
            </c:strRef>
          </c:cat>
          <c:val>
            <c:numRef>
              <c:f>'Hárok1 (2)'!$P$26:$P$30</c:f>
              <c:numCache>
                <c:formatCode>General</c:formatCode>
                <c:ptCount val="5"/>
                <c:pt idx="0">
                  <c:v>3</c:v>
                </c:pt>
                <c:pt idx="1">
                  <c:v>14</c:v>
                </c:pt>
                <c:pt idx="2">
                  <c:v>11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51-49A7-BA92-0C4FE3BAC0C9}"/>
            </c:ext>
          </c:extLst>
        </c:ser>
        <c:ser>
          <c:idx val="6"/>
          <c:order val="6"/>
          <c:tx>
            <c:strRef>
              <c:f>'Hárok1 (2)'!$Q$24:$Q$25</c:f>
              <c:strCache>
                <c:ptCount val="2"/>
                <c:pt idx="0">
                  <c:v>Počet prác</c:v>
                </c:pt>
                <c:pt idx="1">
                  <c:v>SR</c:v>
                </c:pt>
              </c:strCache>
            </c:strRef>
          </c:tx>
          <c:spPr>
            <a:pattFill prst="narVert">
              <a:fgClr>
                <a:schemeClr val="accent1">
                  <a:lumMod val="60000"/>
                </a:schemeClr>
              </a:fgClr>
              <a:bgClr>
                <a:schemeClr val="accent1">
                  <a:lumMod val="600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>
                  <a:lumMod val="60000"/>
                </a:schemeClr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'Hárok1 (2)'!$I$26:$J$30</c:f>
              <c:strCache>
                <c:ptCount val="5"/>
                <c:pt idx="0">
                  <c:v>Zelená stena -projekt ekologickej triedy</c:v>
                </c:pt>
                <c:pt idx="1">
                  <c:v>Parodontitída - prevencia je lacnejšia ako liečba</c:v>
                </c:pt>
                <c:pt idx="2">
                  <c:v>Včely a včelí med ako zdravie podporujúci produkt
</c:v>
                </c:pt>
                <c:pt idx="3">
                  <c:v>Vplyv sladených nápojov na zuby a kost</c:v>
                </c:pt>
                <c:pt idx="4">
                  <c:v>Karcinóm prsníka - výskum a liečba</c:v>
                </c:pt>
              </c:strCache>
              <c:extLst/>
            </c:strRef>
          </c:cat>
          <c:val>
            <c:numRef>
              <c:f>'Hárok1 (2)'!$Q$26:$Q$30</c:f>
              <c:numCache>
                <c:formatCode>General</c:formatCode>
                <c:ptCount val="5"/>
                <c:pt idx="0">
                  <c:v>16</c:v>
                </c:pt>
                <c:pt idx="1">
                  <c:v>16</c:v>
                </c:pt>
                <c:pt idx="2">
                  <c:v>16</c:v>
                </c:pt>
                <c:pt idx="3">
                  <c:v>16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851-49A7-BA92-0C4FE3BAC0C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27"/>
        <c:overlap val="-48"/>
        <c:axId val="636373672"/>
        <c:axId val="636377936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'Hárok1 (2)'!$K$24:$K$25</c15:sqref>
                        </c15:formulaRef>
                      </c:ext>
                    </c:extLst>
                    <c:strCache>
                      <c:ptCount val="2"/>
                    </c:strCache>
                  </c:strRef>
                </c:tx>
                <c:spPr>
                  <a:pattFill prst="narVert">
                    <a:fgClr>
                      <a:schemeClr val="accent1"/>
                    </a:fgClr>
                    <a:bgClr>
                      <a:schemeClr val="accent1">
                        <a:lumMod val="20000"/>
                        <a:lumOff val="80000"/>
                      </a:schemeClr>
                    </a:bgClr>
                  </a:pattFill>
                  <a:ln>
                    <a:noFill/>
                  </a:ln>
                  <a:effectLst>
                    <a:innerShdw blurRad="114300">
                      <a:schemeClr val="accent1"/>
                    </a:inn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k-SK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'Hárok1 (2)'!$I$26:$J$30</c15:sqref>
                        </c15:formulaRef>
                      </c:ext>
                    </c:extLst>
                    <c:strCache>
                      <c:ptCount val="5"/>
                      <c:pt idx="0">
                        <c:v>Zelená stena -projekt ekologickej triedy</c:v>
                      </c:pt>
                      <c:pt idx="1">
                        <c:v>Parodontitída - prevencia je lacnejšia ako liečba</c:v>
                      </c:pt>
                      <c:pt idx="2">
                        <c:v>Včely a včelí med ako zdravie podporujúci produkt
</c:v>
                      </c:pt>
                      <c:pt idx="3">
                        <c:v>Vplyv sladených nápojov na zuby a kost</c:v>
                      </c:pt>
                      <c:pt idx="4">
                        <c:v>Karcinóm prsníka - výskum a liečba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'Hárok1 (2)'!$K$26:$K$30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9851-49A7-BA92-0C4FE3BAC0C9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'Hárok1 (2)'!$L$24:$L$25</c15:sqref>
                        </c15:formulaRef>
                      </c:ext>
                    </c:extLst>
                    <c:strCache>
                      <c:ptCount val="2"/>
                    </c:strCache>
                  </c:strRef>
                </c:tx>
                <c:spPr>
                  <a:pattFill prst="narVert">
                    <a:fgClr>
                      <a:schemeClr val="accent2"/>
                    </a:fgClr>
                    <a:bgClr>
                      <a:schemeClr val="accent2">
                        <a:lumMod val="20000"/>
                        <a:lumOff val="80000"/>
                      </a:schemeClr>
                    </a:bgClr>
                  </a:pattFill>
                  <a:ln>
                    <a:noFill/>
                  </a:ln>
                  <a:effectLst>
                    <a:innerShdw blurRad="114300">
                      <a:schemeClr val="accent2"/>
                    </a:inn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k-SK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'Hárok1 (2)'!$I$26:$J$30</c15:sqref>
                        </c15:formulaRef>
                      </c:ext>
                    </c:extLst>
                    <c:strCache>
                      <c:ptCount val="5"/>
                      <c:pt idx="0">
                        <c:v>Zelená stena -projekt ekologickej triedy</c:v>
                      </c:pt>
                      <c:pt idx="1">
                        <c:v>Parodontitída - prevencia je lacnejšia ako liečba</c:v>
                      </c:pt>
                      <c:pt idx="2">
                        <c:v>Včely a včelí med ako zdravie podporujúci produkt
</c:v>
                      </c:pt>
                      <c:pt idx="3">
                        <c:v>Vplyv sladených nápojov na zuby a kost</c:v>
                      </c:pt>
                      <c:pt idx="4">
                        <c:v>Karcinóm prsníka - výskum a liečba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'Hárok1 (2)'!$L$26:$L$30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9851-49A7-BA92-0C4FE3BAC0C9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'Hárok1 (2)'!$M$24:$M$25</c15:sqref>
                        </c15:formulaRef>
                      </c:ext>
                    </c:extLst>
                    <c:strCache>
                      <c:ptCount val="2"/>
                    </c:strCache>
                  </c:strRef>
                </c:tx>
                <c:spPr>
                  <a:pattFill prst="narVert">
                    <a:fgClr>
                      <a:schemeClr val="accent3"/>
                    </a:fgClr>
                    <a:bgClr>
                      <a:schemeClr val="accent3">
                        <a:lumMod val="20000"/>
                        <a:lumOff val="80000"/>
                      </a:schemeClr>
                    </a:bgClr>
                  </a:pattFill>
                  <a:ln>
                    <a:noFill/>
                  </a:ln>
                  <a:effectLst>
                    <a:innerShdw blurRad="114300">
                      <a:schemeClr val="accent3"/>
                    </a:inn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k-SK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'Hárok1 (2)'!$I$26:$J$30</c15:sqref>
                        </c15:formulaRef>
                      </c:ext>
                    </c:extLst>
                    <c:strCache>
                      <c:ptCount val="5"/>
                      <c:pt idx="0">
                        <c:v>Zelená stena -projekt ekologickej triedy</c:v>
                      </c:pt>
                      <c:pt idx="1">
                        <c:v>Parodontitída - prevencia je lacnejšia ako liečba</c:v>
                      </c:pt>
                      <c:pt idx="2">
                        <c:v>Včely a včelí med ako zdravie podporujúci produkt
</c:v>
                      </c:pt>
                      <c:pt idx="3">
                        <c:v>Vplyv sladených nápojov na zuby a kost</c:v>
                      </c:pt>
                      <c:pt idx="4">
                        <c:v>Karcinóm prsníka - výskum a liečba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'Hárok1 (2)'!$M$26:$M$30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9851-49A7-BA92-0C4FE3BAC0C9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'Hárok1 (2)'!$N$24:$N$25</c15:sqref>
                        </c15:formulaRef>
                      </c:ext>
                    </c:extLst>
                    <c:strCache>
                      <c:ptCount val="2"/>
                    </c:strCache>
                  </c:strRef>
                </c:tx>
                <c:spPr>
                  <a:pattFill prst="narVert">
                    <a:fgClr>
                      <a:schemeClr val="accent4"/>
                    </a:fgClr>
                    <a:bgClr>
                      <a:schemeClr val="accent4">
                        <a:lumMod val="20000"/>
                        <a:lumOff val="80000"/>
                      </a:schemeClr>
                    </a:bgClr>
                  </a:pattFill>
                  <a:ln>
                    <a:noFill/>
                  </a:ln>
                  <a:effectLst>
                    <a:innerShdw blurRad="114300">
                      <a:schemeClr val="accent4"/>
                    </a:inn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k-SK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'Hárok1 (2)'!$I$26:$J$30</c15:sqref>
                        </c15:formulaRef>
                      </c:ext>
                    </c:extLst>
                    <c:strCache>
                      <c:ptCount val="5"/>
                      <c:pt idx="0">
                        <c:v>Zelená stena -projekt ekologickej triedy</c:v>
                      </c:pt>
                      <c:pt idx="1">
                        <c:v>Parodontitída - prevencia je lacnejšia ako liečba</c:v>
                      </c:pt>
                      <c:pt idx="2">
                        <c:v>Včely a včelí med ako zdravie podporujúci produkt
</c:v>
                      </c:pt>
                      <c:pt idx="3">
                        <c:v>Vplyv sladených nápojov na zuby a kost</c:v>
                      </c:pt>
                      <c:pt idx="4">
                        <c:v>Karcinóm prsníka - výskum a liečba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'Hárok1 (2)'!$N$26:$N$30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9851-49A7-BA92-0C4FE3BAC0C9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'Hárok1 (2)'!$O$24:$O$25</c15:sqref>
                        </c15:formulaRef>
                      </c:ext>
                    </c:extLst>
                    <c:strCache>
                      <c:ptCount val="2"/>
                    </c:strCache>
                  </c:strRef>
                </c:tx>
                <c:spPr>
                  <a:pattFill prst="narVert">
                    <a:fgClr>
                      <a:schemeClr val="accent5"/>
                    </a:fgClr>
                    <a:bgClr>
                      <a:schemeClr val="accent5">
                        <a:lumMod val="20000"/>
                        <a:lumOff val="80000"/>
                      </a:schemeClr>
                    </a:bgClr>
                  </a:pattFill>
                  <a:ln>
                    <a:noFill/>
                  </a:ln>
                  <a:effectLst>
                    <a:innerShdw blurRad="114300">
                      <a:schemeClr val="accent5"/>
                    </a:inn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k-SK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'Hárok1 (2)'!$I$26:$J$30</c15:sqref>
                        </c15:formulaRef>
                      </c:ext>
                    </c:extLst>
                    <c:strCache>
                      <c:ptCount val="5"/>
                      <c:pt idx="0">
                        <c:v>Zelená stena -projekt ekologickej triedy</c:v>
                      </c:pt>
                      <c:pt idx="1">
                        <c:v>Parodontitída - prevencia je lacnejšia ako liečba</c:v>
                      </c:pt>
                      <c:pt idx="2">
                        <c:v>Včely a včelí med ako zdravie podporujúci produkt
</c:v>
                      </c:pt>
                      <c:pt idx="3">
                        <c:v>Vplyv sladených nápojov na zuby a kost</c:v>
                      </c:pt>
                      <c:pt idx="4">
                        <c:v>Karcinóm prsníka - výskum a liečba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'Hárok1 (2)'!$O$26:$O$30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9851-49A7-BA92-0C4FE3BAC0C9}"/>
                  </c:ext>
                </c:extLst>
              </c15:ser>
            </c15:filteredBarSeries>
          </c:ext>
        </c:extLst>
      </c:barChart>
      <c:catAx>
        <c:axId val="6363736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636377936"/>
        <c:crosses val="autoZero"/>
        <c:auto val="1"/>
        <c:lblAlgn val="ctr"/>
        <c:lblOffset val="100"/>
        <c:noMultiLvlLbl val="0"/>
      </c:catAx>
      <c:valAx>
        <c:axId val="636377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63637367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</c:dTable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4131639860917849"/>
          <c:y val="0.12350328312089612"/>
          <c:w val="0.33956535167393403"/>
          <c:h val="4.42622178021490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50800" dist="38100" dir="5400000" algn="t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0.06766</cdr:x>
      <cdr:y>0.15071</cdr:y>
    </cdr:from>
    <cdr:to>
      <cdr:x>0.96346</cdr:x>
      <cdr:y>0.15275</cdr:y>
    </cdr:to>
    <cdr:cxnSp macro="">
      <cdr:nvCxnSpPr>
        <cdr:cNvPr id="3" name="Rovná spojnica 2"/>
        <cdr:cNvCxnSpPr/>
      </cdr:nvCxnSpPr>
      <cdr:spPr>
        <a:xfrm xmlns:a="http://schemas.openxmlformats.org/drawingml/2006/main">
          <a:off x="476250" y="704851"/>
          <a:ext cx="6305550" cy="9525"/>
        </a:xfrm>
        <a:prstGeom xmlns:a="http://schemas.openxmlformats.org/drawingml/2006/main" prst="line">
          <a:avLst/>
        </a:prstGeom>
        <a:ln xmlns:a="http://schemas.openxmlformats.org/drawingml/2006/main" w="28575" cap="flat" cmpd="sng" algn="ctr">
          <a:solidFill>
            <a:schemeClr val="accent1"/>
          </a:solidFill>
          <a:prstDash val="dash"/>
          <a:round/>
          <a:headEnd type="none" w="med" len="med"/>
          <a:tailEnd type="none" w="med" len="med"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0.22057</cdr:x>
      <cdr:y>0.08554</cdr:y>
    </cdr:from>
    <cdr:to>
      <cdr:x>0.75778</cdr:x>
      <cdr:y>0.14664</cdr:y>
    </cdr:to>
    <cdr:sp macro="" textlink="">
      <cdr:nvSpPr>
        <cdr:cNvPr id="6" name="BlokTextu 5"/>
        <cdr:cNvSpPr txBox="1"/>
      </cdr:nvSpPr>
      <cdr:spPr>
        <a:xfrm xmlns:a="http://schemas.openxmlformats.org/drawingml/2006/main">
          <a:off x="1552575" y="400051"/>
          <a:ext cx="3781426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sk-SK" sz="1600" b="0" baseline="0"/>
            <a:t>počet súťažných prác v danej kategórii: </a:t>
          </a:r>
          <a:r>
            <a:rPr lang="sk-SK" sz="1600" b="1" baseline="0"/>
            <a:t>16 </a:t>
          </a:r>
          <a:endParaRPr lang="sk-SK" sz="1600" b="1"/>
        </a:p>
      </cdr:txBody>
    </cdr:sp>
  </cdr:relSizeAnchor>
  <cdr:relSizeAnchor xmlns:cdr="http://schemas.openxmlformats.org/drawingml/2006/chartDrawing">
    <cdr:from>
      <cdr:x>0.03995</cdr:x>
      <cdr:y>0.73476</cdr:y>
    </cdr:from>
    <cdr:to>
      <cdr:x>0.44322</cdr:x>
      <cdr:y>0.7787</cdr:y>
    </cdr:to>
    <cdr:sp macro="" textlink="">
      <cdr:nvSpPr>
        <cdr:cNvPr id="2" name="Textové pole 1"/>
        <cdr:cNvSpPr txBox="1"/>
      </cdr:nvSpPr>
      <cdr:spPr>
        <a:xfrm xmlns:a="http://schemas.openxmlformats.org/drawingml/2006/main">
          <a:off x="352540" y="4605050"/>
          <a:ext cx="3558448" cy="27542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sk-SK" sz="1100" b="1">
              <a:solidFill>
                <a:sysClr val="windowText" lastClr="000000"/>
              </a:solidFill>
            </a:rPr>
            <a:t>účasť                                      účasť                                      účasť</a:t>
          </a:r>
        </a:p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endParaRPr lang="sk-SK" sz="1100" b="1">
            <a:solidFill>
              <a:sysClr val="windowText" lastClr="000000"/>
            </a:solidFill>
          </a:endParaRPr>
        </a:p>
        <a:p xmlns:a="http://schemas.openxmlformats.org/drawingml/2006/main">
          <a:endParaRPr lang="sk-SK" sz="1100" b="1">
            <a:solidFill>
              <a:sysClr val="windowText" lastClr="000000"/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21</Words>
  <Characters>122</Characters>
  <Application>Microsoft Office Word</Application>
  <DocSecurity>8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</dc:creator>
  <cp:keywords/>
  <dc:description/>
  <cp:lastModifiedBy>NJDora</cp:lastModifiedBy>
  <cp:revision>38</cp:revision>
  <dcterms:created xsi:type="dcterms:W3CDTF">2020-05-26T17:15:00Z</dcterms:created>
  <dcterms:modified xsi:type="dcterms:W3CDTF">2025-11-11T10:57:00Z</dcterms:modified>
</cp:coreProperties>
</file>